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AFA" w:rsidRPr="00B30C57" w:rsidP="00F76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 № </w:t>
      </w:r>
      <w:r w:rsidR="0066174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1-</w:t>
      </w:r>
      <w:r w:rsidR="00227D34">
        <w:rPr>
          <w:rFonts w:ascii="Times New Roman" w:hAnsi="Times New Roman"/>
          <w:sz w:val="24"/>
          <w:szCs w:val="24"/>
        </w:rPr>
        <w:t>00</w:t>
      </w:r>
      <w:r w:rsidR="004F3DAB">
        <w:rPr>
          <w:rFonts w:ascii="Times New Roman" w:hAnsi="Times New Roman"/>
          <w:sz w:val="24"/>
          <w:szCs w:val="24"/>
        </w:rPr>
        <w:t>17</w:t>
      </w:r>
      <w:r w:rsidRPr="00B30C57" w:rsidR="00C606ED">
        <w:rPr>
          <w:rFonts w:ascii="Times New Roman" w:hAnsi="Times New Roman"/>
          <w:sz w:val="24"/>
          <w:szCs w:val="24"/>
        </w:rPr>
        <w:t>-260</w:t>
      </w:r>
      <w:r w:rsidR="003103D9">
        <w:rPr>
          <w:rFonts w:ascii="Times New Roman" w:hAnsi="Times New Roman"/>
          <w:sz w:val="24"/>
          <w:szCs w:val="24"/>
        </w:rPr>
        <w:t>7</w:t>
      </w:r>
      <w:r w:rsidRPr="00B30C57" w:rsidR="00C606ED">
        <w:rPr>
          <w:rFonts w:ascii="Times New Roman" w:hAnsi="Times New Roman"/>
          <w:sz w:val="24"/>
          <w:szCs w:val="24"/>
        </w:rPr>
        <w:t>/</w:t>
      </w:r>
      <w:r w:rsidR="004C0C18">
        <w:rPr>
          <w:rFonts w:ascii="Times New Roman" w:hAnsi="Times New Roman"/>
          <w:sz w:val="24"/>
          <w:szCs w:val="24"/>
        </w:rPr>
        <w:t>20</w:t>
      </w:r>
      <w:r w:rsidR="00950EBD">
        <w:rPr>
          <w:rFonts w:ascii="Times New Roman" w:hAnsi="Times New Roman"/>
          <w:sz w:val="24"/>
          <w:szCs w:val="24"/>
        </w:rPr>
        <w:t>2</w:t>
      </w:r>
      <w:r w:rsidR="004F3DAB">
        <w:rPr>
          <w:rFonts w:ascii="Times New Roman" w:hAnsi="Times New Roman"/>
          <w:sz w:val="24"/>
          <w:szCs w:val="24"/>
        </w:rPr>
        <w:t>4</w:t>
      </w:r>
    </w:p>
    <w:p w:rsidR="00661749" w:rsidRPr="006540F9" w:rsidP="00B30C57">
      <w:pPr>
        <w:pStyle w:val="1"/>
        <w:spacing w:before="0"/>
        <w:ind w:firstLine="0"/>
        <w:jc w:val="center"/>
      </w:pPr>
    </w:p>
    <w:p w:rsidR="006B4AFA" w:rsidRPr="006540F9" w:rsidP="00B30C57">
      <w:pPr>
        <w:pStyle w:val="1"/>
        <w:spacing w:before="0"/>
        <w:ind w:firstLine="0"/>
        <w:jc w:val="center"/>
      </w:pPr>
      <w:r w:rsidRPr="006540F9">
        <w:t>П</w:t>
      </w:r>
      <w:r w:rsidRPr="006540F9" w:rsidR="00C606ED">
        <w:t>РИГОВОР</w:t>
      </w:r>
    </w:p>
    <w:p w:rsidR="006B4AFA" w:rsidRPr="006540F9" w:rsidP="00B30C57">
      <w:pPr>
        <w:pStyle w:val="1"/>
        <w:spacing w:before="0"/>
        <w:ind w:firstLine="0"/>
        <w:jc w:val="center"/>
      </w:pPr>
      <w:r w:rsidRPr="006540F9">
        <w:t>Именем Российской Федерации</w:t>
      </w:r>
    </w:p>
    <w:p w:rsidR="006B4AFA" w:rsidRPr="006540F9" w:rsidP="00B253DF">
      <w:pPr>
        <w:pStyle w:val="1"/>
        <w:spacing w:before="0"/>
      </w:pPr>
    </w:p>
    <w:p w:rsidR="006B4AFA" w:rsidRPr="006540F9" w:rsidP="00B253DF">
      <w:pPr>
        <w:pStyle w:val="1"/>
        <w:spacing w:before="0"/>
        <w:ind w:firstLine="0"/>
      </w:pPr>
      <w:r w:rsidRPr="006540F9">
        <w:t>г</w:t>
      </w:r>
      <w:r w:rsidRPr="006540F9" w:rsidR="00C606ED">
        <w:t>ород</w:t>
      </w:r>
      <w:r w:rsidRPr="006540F9">
        <w:t xml:space="preserve"> Сургут                                                            </w:t>
      </w:r>
      <w:r w:rsidRPr="006540F9" w:rsidR="006D63E6">
        <w:t xml:space="preserve">                </w:t>
      </w:r>
      <w:r w:rsidRPr="006540F9" w:rsidR="00301050">
        <w:t xml:space="preserve"> </w:t>
      </w:r>
      <w:r w:rsidRPr="006540F9" w:rsidR="001A208B">
        <w:t xml:space="preserve">  </w:t>
      </w:r>
      <w:r w:rsidRPr="006540F9" w:rsidR="00F516DC">
        <w:t xml:space="preserve">  </w:t>
      </w:r>
      <w:r w:rsidRPr="006540F9">
        <w:t xml:space="preserve"> </w:t>
      </w:r>
      <w:r w:rsidRPr="006540F9" w:rsidR="004F3DAB">
        <w:t>10 октября</w:t>
      </w:r>
      <w:r w:rsidRPr="006540F9" w:rsidR="003103D9">
        <w:t xml:space="preserve"> 2024</w:t>
      </w:r>
      <w:r w:rsidRPr="006540F9" w:rsidR="00E06609">
        <w:t xml:space="preserve"> года</w:t>
      </w:r>
    </w:p>
    <w:p w:rsidR="002C3FF5" w:rsidRPr="006540F9" w:rsidP="00B253DF">
      <w:pPr>
        <w:pStyle w:val="1"/>
        <w:spacing w:before="0"/>
      </w:pPr>
    </w:p>
    <w:p w:rsidR="001A208B" w:rsidRPr="006540F9" w:rsidP="001A208B">
      <w:pPr>
        <w:pStyle w:val="1"/>
      </w:pPr>
      <w:r w:rsidRPr="006540F9">
        <w:t xml:space="preserve">Суд в составе председательствующего мирового судьи судебного участка № </w:t>
      </w:r>
      <w:r w:rsidRPr="006540F9" w:rsidR="00F10843">
        <w:t>7</w:t>
      </w:r>
      <w:r w:rsidRPr="006540F9">
        <w:t xml:space="preserve"> Сургутского судебного района города окружного значения Сургута Ханты-Мансийского автономного округа – Югры Коневой Е.Н., при секретаре </w:t>
      </w:r>
      <w:r w:rsidRPr="006540F9" w:rsidR="004B4EEC">
        <w:t>Король Д.П</w:t>
      </w:r>
      <w:r w:rsidRPr="006540F9">
        <w:t>.,</w:t>
      </w:r>
    </w:p>
    <w:p w:rsidR="00465422" w:rsidRPr="006540F9" w:rsidP="00B253DF">
      <w:pPr>
        <w:pStyle w:val="1"/>
        <w:spacing w:before="0"/>
      </w:pPr>
      <w:r w:rsidRPr="006540F9">
        <w:t xml:space="preserve">с участием государственного обвинителя </w:t>
      </w:r>
      <w:r w:rsidRPr="006540F9" w:rsidR="00C95A1A">
        <w:t xml:space="preserve">- помощника прокурора </w:t>
      </w:r>
      <w:r w:rsidRPr="006540F9">
        <w:t>г.</w:t>
      </w:r>
      <w:r w:rsidRPr="006540F9" w:rsidR="004B0085">
        <w:t xml:space="preserve"> </w:t>
      </w:r>
      <w:r w:rsidRPr="006540F9">
        <w:t>Сургута</w:t>
      </w:r>
      <w:r w:rsidRPr="006540F9" w:rsidR="00E6389A">
        <w:t xml:space="preserve"> </w:t>
      </w:r>
      <w:r w:rsidRPr="006540F9" w:rsidR="00B207A0">
        <w:t>Русских Д.И</w:t>
      </w:r>
      <w:r w:rsidRPr="006540F9" w:rsidR="003103D9">
        <w:t>.,</w:t>
      </w:r>
    </w:p>
    <w:p w:rsidR="00D90BCC" w:rsidRPr="006540F9" w:rsidP="00B253DF">
      <w:pPr>
        <w:pStyle w:val="1"/>
        <w:spacing w:before="0"/>
      </w:pPr>
      <w:r w:rsidRPr="006540F9">
        <w:t>подсудим</w:t>
      </w:r>
      <w:r w:rsidRPr="006540F9" w:rsidR="00F516DC">
        <w:t>о</w:t>
      </w:r>
      <w:r w:rsidRPr="006540F9" w:rsidR="004F3DAB">
        <w:t xml:space="preserve">й </w:t>
      </w:r>
      <w:r w:rsidR="006540F9">
        <w:t>……</w:t>
      </w:r>
      <w:r w:rsidR="006540F9">
        <w:t>…….</w:t>
      </w:r>
      <w:r w:rsidRPr="006540F9" w:rsidR="004F3DAB">
        <w:t>.,</w:t>
      </w:r>
    </w:p>
    <w:p w:rsidR="00AB7EBF" w:rsidRPr="006540F9" w:rsidP="00B253DF">
      <w:pPr>
        <w:pStyle w:val="1"/>
        <w:spacing w:before="0"/>
      </w:pPr>
      <w:r w:rsidRPr="006540F9">
        <w:t>защитника</w:t>
      </w:r>
      <w:r w:rsidRPr="006540F9" w:rsidR="006D63E6">
        <w:t xml:space="preserve"> </w:t>
      </w:r>
      <w:r w:rsidRPr="006540F9">
        <w:t xml:space="preserve">- адвоката </w:t>
      </w:r>
      <w:r w:rsidRPr="006540F9" w:rsidR="005404E4">
        <w:t>Спорыша К.Н</w:t>
      </w:r>
      <w:r w:rsidRPr="006540F9" w:rsidR="004F3DAB">
        <w:t>.,</w:t>
      </w:r>
      <w:r w:rsidRPr="006540F9" w:rsidR="003103D9">
        <w:t xml:space="preserve"> </w:t>
      </w:r>
      <w:r w:rsidRPr="006540F9" w:rsidR="00452EE3">
        <w:t>представивше</w:t>
      </w:r>
      <w:r w:rsidRPr="006540F9" w:rsidR="00950EBD">
        <w:t>го</w:t>
      </w:r>
      <w:r w:rsidRPr="006540F9" w:rsidR="00452EE3">
        <w:t xml:space="preserve"> удостоверение № </w:t>
      </w:r>
      <w:r w:rsidR="006540F9">
        <w:t>…</w:t>
      </w:r>
      <w:r w:rsidR="006540F9">
        <w:t>…….</w:t>
      </w:r>
      <w:r w:rsidR="006540F9">
        <w:t>.</w:t>
      </w:r>
      <w:r w:rsidRPr="006540F9" w:rsidR="00452EE3">
        <w:t xml:space="preserve"> от </w:t>
      </w:r>
      <w:r w:rsidR="006540F9">
        <w:t>……………..</w:t>
      </w:r>
      <w:r w:rsidRPr="006540F9" w:rsidR="00452EE3">
        <w:t xml:space="preserve">, ордер № </w:t>
      </w:r>
      <w:r w:rsidR="006540F9">
        <w:t>………….</w:t>
      </w:r>
      <w:r w:rsidRPr="006540F9" w:rsidR="00013D40">
        <w:t xml:space="preserve"> от </w:t>
      </w:r>
      <w:r w:rsidR="006540F9">
        <w:t>…………….</w:t>
      </w:r>
      <w:r w:rsidRPr="006540F9">
        <w:t>,</w:t>
      </w:r>
    </w:p>
    <w:p w:rsidR="00C35F3D" w:rsidRPr="006540F9" w:rsidP="00B253DF">
      <w:pPr>
        <w:pStyle w:val="1"/>
        <w:spacing w:before="0"/>
      </w:pPr>
      <w:r w:rsidRPr="006540F9">
        <w:t xml:space="preserve">рассмотрев </w:t>
      </w:r>
      <w:r w:rsidRPr="006540F9" w:rsidR="00E06609">
        <w:t xml:space="preserve">в </w:t>
      </w:r>
      <w:r w:rsidRPr="006540F9" w:rsidR="00E06426">
        <w:t xml:space="preserve">открытом судебном заседании </w:t>
      </w:r>
      <w:r w:rsidRPr="006540F9">
        <w:t>уголовно</w:t>
      </w:r>
      <w:r w:rsidRPr="006540F9" w:rsidR="00A813DC">
        <w:t>е</w:t>
      </w:r>
      <w:r w:rsidRPr="006540F9">
        <w:t xml:space="preserve"> дел</w:t>
      </w:r>
      <w:r w:rsidRPr="006540F9" w:rsidR="00A813DC">
        <w:t>о</w:t>
      </w:r>
      <w:r w:rsidRPr="006540F9" w:rsidR="000A267B">
        <w:t xml:space="preserve"> </w:t>
      </w:r>
      <w:r w:rsidRPr="006540F9">
        <w:t>в отношении:</w:t>
      </w:r>
    </w:p>
    <w:p w:rsidR="00DA2822" w:rsidRPr="006540F9" w:rsidP="004F3DAB">
      <w:pPr>
        <w:pStyle w:val="1"/>
        <w:spacing w:before="0"/>
      </w:pPr>
      <w:r>
        <w:t>………………………</w:t>
      </w:r>
      <w:r w:rsidRPr="006540F9" w:rsidR="00452EE3">
        <w:t xml:space="preserve">, </w:t>
      </w:r>
      <w:r>
        <w:t>………………</w:t>
      </w:r>
      <w:r w:rsidRPr="006540F9" w:rsidR="00736872">
        <w:t xml:space="preserve"> года рождения, уроженки</w:t>
      </w:r>
      <w:r w:rsidRPr="006540F9" w:rsidR="00452EE3">
        <w:t xml:space="preserve"> </w:t>
      </w:r>
      <w:r>
        <w:t>………</w:t>
      </w:r>
      <w:r>
        <w:t>…….</w:t>
      </w:r>
      <w:r>
        <w:t>.</w:t>
      </w:r>
      <w:r w:rsidRPr="006540F9" w:rsidR="00736872">
        <w:t>, гражданки</w:t>
      </w:r>
      <w:r w:rsidRPr="006540F9" w:rsidR="00452EE3">
        <w:t xml:space="preserve"> </w:t>
      </w:r>
      <w:r>
        <w:t>……………….</w:t>
      </w:r>
      <w:r w:rsidRPr="006540F9" w:rsidR="00452EE3">
        <w:t xml:space="preserve">, </w:t>
      </w:r>
      <w:r w:rsidRPr="006540F9" w:rsidR="00736872">
        <w:t>зарегистрированной</w:t>
      </w:r>
      <w:r w:rsidRPr="006540F9" w:rsidR="00301050">
        <w:t xml:space="preserve"> и</w:t>
      </w:r>
      <w:r w:rsidRPr="006540F9" w:rsidR="00736872">
        <w:t xml:space="preserve"> проживающей</w:t>
      </w:r>
      <w:r w:rsidRPr="006540F9" w:rsidR="00452EE3">
        <w:t xml:space="preserve"> по адресу: </w:t>
      </w:r>
      <w:r>
        <w:t>……………………….</w:t>
      </w:r>
      <w:r w:rsidRPr="006540F9" w:rsidR="00736872">
        <w:t xml:space="preserve">, </w:t>
      </w:r>
      <w:r w:rsidRPr="006540F9" w:rsidR="004B4EEC">
        <w:t xml:space="preserve">не </w:t>
      </w:r>
      <w:r w:rsidRPr="006540F9" w:rsidR="00736872">
        <w:t xml:space="preserve">работающей, имеющей </w:t>
      </w:r>
      <w:r w:rsidRPr="006540F9" w:rsidR="00452EE3">
        <w:t>образование</w:t>
      </w:r>
      <w:r w:rsidRPr="006540F9" w:rsidR="00B207A0">
        <w:t xml:space="preserve"> 8 классов</w:t>
      </w:r>
      <w:r w:rsidRPr="006540F9" w:rsidR="00452EE3">
        <w:t xml:space="preserve">, </w:t>
      </w:r>
      <w:r w:rsidRPr="006540F9" w:rsidR="003103D9">
        <w:t xml:space="preserve">не </w:t>
      </w:r>
      <w:r w:rsidRPr="006540F9" w:rsidR="00736872">
        <w:t>военнообязанной</w:t>
      </w:r>
      <w:r w:rsidRPr="006540F9" w:rsidR="00452EE3">
        <w:t xml:space="preserve">, </w:t>
      </w:r>
      <w:r w:rsidRPr="006540F9" w:rsidR="00301050">
        <w:t>в брак</w:t>
      </w:r>
      <w:r w:rsidRPr="006540F9" w:rsidR="00736872">
        <w:t>е не состоящей</w:t>
      </w:r>
      <w:r w:rsidRPr="006540F9" w:rsidR="00452EE3">
        <w:t xml:space="preserve">, </w:t>
      </w:r>
      <w:r w:rsidRPr="006540F9" w:rsidR="00736872">
        <w:t>детей на иждивении не имеющей</w:t>
      </w:r>
      <w:r w:rsidRPr="006540F9" w:rsidR="00227D34">
        <w:t xml:space="preserve">, </w:t>
      </w:r>
      <w:r w:rsidRPr="006540F9" w:rsidR="00736872">
        <w:t>ранее не судимой</w:t>
      </w:r>
      <w:r w:rsidRPr="006540F9" w:rsidR="00452EE3">
        <w:t>,</w:t>
      </w:r>
      <w:r w:rsidRPr="006540F9" w:rsidR="00013D40">
        <w:t xml:space="preserve"> </w:t>
      </w:r>
    </w:p>
    <w:p w:rsidR="00FC6DA1" w:rsidRPr="006540F9" w:rsidP="00FC6DA1">
      <w:pPr>
        <w:pStyle w:val="1"/>
      </w:pPr>
      <w:r w:rsidRPr="006540F9">
        <w:t xml:space="preserve">с избранной мерой пресечения в виде подписки о невыезде и надлежащем поведении, </w:t>
      </w:r>
    </w:p>
    <w:p w:rsidR="003773E8" w:rsidRPr="006540F9" w:rsidP="003773E8">
      <w:pPr>
        <w:pStyle w:val="1"/>
        <w:spacing w:before="0"/>
      </w:pPr>
      <w:r w:rsidRPr="006540F9">
        <w:t>о</w:t>
      </w:r>
      <w:r w:rsidRPr="006540F9" w:rsidR="00C35F3D">
        <w:t>бвиняемо</w:t>
      </w:r>
      <w:r w:rsidRPr="006540F9" w:rsidR="004F3DAB">
        <w:t>й</w:t>
      </w:r>
      <w:r w:rsidRPr="006540F9" w:rsidR="00C35F3D">
        <w:t xml:space="preserve"> </w:t>
      </w:r>
      <w:r w:rsidRPr="006540F9" w:rsidR="00997DED">
        <w:t>в совершении преступлени</w:t>
      </w:r>
      <w:r w:rsidRPr="006540F9">
        <w:t>я</w:t>
      </w:r>
      <w:r w:rsidRPr="006540F9" w:rsidR="00997DED">
        <w:t>, предусмотренн</w:t>
      </w:r>
      <w:r w:rsidRPr="006540F9">
        <w:t>ого</w:t>
      </w:r>
      <w:r w:rsidRPr="006540F9" w:rsidR="00606D61">
        <w:t xml:space="preserve"> </w:t>
      </w:r>
      <w:r w:rsidRPr="006540F9" w:rsidR="00F76B16">
        <w:t xml:space="preserve">ч. 1 </w:t>
      </w:r>
      <w:r w:rsidRPr="006540F9" w:rsidR="00606D61">
        <w:t>ст.</w:t>
      </w:r>
      <w:r w:rsidRPr="006540F9" w:rsidR="006D63E6">
        <w:t xml:space="preserve"> </w:t>
      </w:r>
      <w:r w:rsidRPr="006540F9" w:rsidR="004F3DAB">
        <w:t>158</w:t>
      </w:r>
      <w:r w:rsidRPr="006540F9" w:rsidR="006D63E6">
        <w:t xml:space="preserve"> </w:t>
      </w:r>
      <w:r w:rsidRPr="006540F9" w:rsidR="00FC6DA1">
        <w:t xml:space="preserve">УК РФ, </w:t>
      </w:r>
    </w:p>
    <w:p w:rsidR="003773E8" w:rsidRPr="006540F9" w:rsidP="003773E8">
      <w:pPr>
        <w:pStyle w:val="1"/>
        <w:spacing w:before="0"/>
      </w:pPr>
    </w:p>
    <w:p w:rsidR="00DA2822" w:rsidRPr="006540F9" w:rsidP="003773E8">
      <w:pPr>
        <w:pStyle w:val="1"/>
        <w:spacing w:before="0"/>
        <w:jc w:val="center"/>
      </w:pPr>
      <w:r w:rsidRPr="006540F9">
        <w:t>УСТАНОВИЛ:</w:t>
      </w:r>
    </w:p>
    <w:p w:rsidR="00DA2822" w:rsidRPr="006540F9" w:rsidP="00DA2822">
      <w:pPr>
        <w:pStyle w:val="1"/>
      </w:pPr>
    </w:p>
    <w:p w:rsidR="00DA2822" w:rsidRPr="006540F9" w:rsidP="004A4468">
      <w:pPr>
        <w:pStyle w:val="1"/>
        <w:rPr>
          <w:bCs/>
          <w:lang w:bidi="ru-RU"/>
        </w:rPr>
      </w:pPr>
      <w:r>
        <w:rPr>
          <w:lang w:bidi="ru-RU"/>
        </w:rPr>
        <w:t>…………………</w:t>
      </w:r>
      <w:r w:rsidRPr="006540F9" w:rsidR="00C81622">
        <w:rPr>
          <w:lang w:bidi="ru-RU"/>
        </w:rPr>
        <w:t xml:space="preserve"> </w:t>
      </w:r>
      <w:r w:rsidRPr="006540F9" w:rsidR="003103D9">
        <w:rPr>
          <w:lang w:bidi="ru-RU"/>
        </w:rPr>
        <w:t>сове</w:t>
      </w:r>
      <w:r w:rsidRPr="006540F9" w:rsidR="00602D8E">
        <w:rPr>
          <w:lang w:bidi="ru-RU"/>
        </w:rPr>
        <w:t>ршил</w:t>
      </w:r>
      <w:r w:rsidRPr="006540F9" w:rsidR="00736872">
        <w:rPr>
          <w:lang w:bidi="ru-RU"/>
        </w:rPr>
        <w:t>а кражу, то есть тайное хищение чужого имущества,</w:t>
      </w:r>
      <w:r w:rsidRPr="006540F9" w:rsidR="00602D8E">
        <w:rPr>
          <w:lang w:bidi="ru-RU"/>
        </w:rPr>
        <w:t xml:space="preserve"> </w:t>
      </w:r>
      <w:r w:rsidRPr="006540F9" w:rsidR="00F10843">
        <w:rPr>
          <w:lang w:bidi="ru-RU"/>
        </w:rPr>
        <w:t xml:space="preserve">принадлежащего индивидуальному предпринимателю </w:t>
      </w:r>
      <w:r>
        <w:rPr>
          <w:bCs/>
          <w:lang w:bidi="ru-RU"/>
        </w:rPr>
        <w:t>…………………</w:t>
      </w:r>
      <w:r w:rsidRPr="006540F9" w:rsidR="00736872">
        <w:rPr>
          <w:bCs/>
          <w:lang w:bidi="ru-RU"/>
        </w:rPr>
        <w:t xml:space="preserve">, </w:t>
      </w:r>
      <w:r w:rsidRPr="006540F9" w:rsidR="003103D9">
        <w:rPr>
          <w:lang w:bidi="ru-RU"/>
        </w:rPr>
        <w:t>при следующих обстоятельствах.</w:t>
      </w:r>
    </w:p>
    <w:p w:rsidR="005404E4" w:rsidRPr="006540F9" w:rsidP="004F3DAB">
      <w:pPr>
        <w:pStyle w:val="1"/>
        <w:rPr>
          <w:bCs/>
          <w:lang w:bidi="ru-RU"/>
        </w:rPr>
      </w:pPr>
      <w:r>
        <w:rPr>
          <w:bCs/>
          <w:lang w:bidi="ru-RU"/>
        </w:rPr>
        <w:t>…………..</w:t>
      </w:r>
      <w:r w:rsidRPr="006540F9" w:rsidR="00736872">
        <w:rPr>
          <w:bCs/>
          <w:lang w:bidi="ru-RU"/>
        </w:rPr>
        <w:t xml:space="preserve">. 15.07.2024 в период времени с 11 часов 27 минут до 11 часов 28 минут, находясь в помещении магазина </w:t>
      </w:r>
      <w:r>
        <w:rPr>
          <w:bCs/>
          <w:lang w:bidi="ru-RU"/>
        </w:rPr>
        <w:t>………………</w:t>
      </w:r>
      <w:r w:rsidRPr="006540F9" w:rsidR="00736872">
        <w:rPr>
          <w:bCs/>
          <w:lang w:bidi="ru-RU"/>
        </w:rPr>
        <w:t xml:space="preserve">, расположенного в цокольном этаже ТЦ </w:t>
      </w:r>
      <w:r>
        <w:rPr>
          <w:bCs/>
          <w:lang w:bidi="ru-RU"/>
        </w:rPr>
        <w:t>………..</w:t>
      </w:r>
      <w:r w:rsidRPr="006540F9" w:rsidR="00736872">
        <w:rPr>
          <w:bCs/>
          <w:lang w:bidi="ru-RU"/>
        </w:rPr>
        <w:t xml:space="preserve"> по адресу: </w:t>
      </w:r>
      <w:r>
        <w:rPr>
          <w:bCs/>
          <w:lang w:bidi="ru-RU"/>
        </w:rPr>
        <w:t>……………….</w:t>
      </w:r>
      <w:r w:rsidRPr="006540F9" w:rsidR="00736872">
        <w:rPr>
          <w:bCs/>
          <w:lang w:bidi="ru-RU"/>
        </w:rPr>
        <w:t>, умышленно, из корыстных побуждений, осознавая неправомерность своих действий, непосредственно направленных на тайное хищение чужого имущества и обращения в свою пользу, будучи уверенной в том, что ее противоправные действия останутся незамеченными, воспользовавшись тем, что за ее действиями никто не наблюдает, путем свободного доступа, тайно похитила туалетную воду «</w:t>
      </w:r>
      <w:r w:rsidRPr="006540F9" w:rsidR="00736872">
        <w:rPr>
          <w:bCs/>
          <w:lang w:val="en-US" w:bidi="ru-RU"/>
        </w:rPr>
        <w:t>BVLGARI</w:t>
      </w:r>
      <w:r w:rsidRPr="006540F9" w:rsidR="00736872">
        <w:rPr>
          <w:bCs/>
          <w:lang w:bidi="ru-RU"/>
        </w:rPr>
        <w:t xml:space="preserve"> </w:t>
      </w:r>
      <w:r w:rsidRPr="006540F9" w:rsidR="00736872">
        <w:rPr>
          <w:bCs/>
          <w:lang w:val="en-US" w:bidi="ru-RU"/>
        </w:rPr>
        <w:t>OMNIA</w:t>
      </w:r>
      <w:r w:rsidRPr="006540F9" w:rsidR="00736872">
        <w:rPr>
          <w:bCs/>
          <w:lang w:bidi="ru-RU"/>
        </w:rPr>
        <w:t xml:space="preserve"> </w:t>
      </w:r>
      <w:r w:rsidRPr="006540F9" w:rsidR="00736872">
        <w:rPr>
          <w:bCs/>
          <w:lang w:val="en-US" w:bidi="ru-RU"/>
        </w:rPr>
        <w:t>AMETIST</w:t>
      </w:r>
      <w:r w:rsidRPr="006540F9" w:rsidR="00736872">
        <w:rPr>
          <w:bCs/>
          <w:lang w:bidi="ru-RU"/>
        </w:rPr>
        <w:t>»</w:t>
      </w:r>
      <w:r w:rsidRPr="006540F9" w:rsidR="00B207A0">
        <w:rPr>
          <w:bCs/>
          <w:lang w:bidi="ru-RU"/>
        </w:rPr>
        <w:t>, объемом 40 мл</w:t>
      </w:r>
      <w:r w:rsidRPr="006540F9" w:rsidR="00736872">
        <w:rPr>
          <w:bCs/>
          <w:lang w:bidi="ru-RU"/>
        </w:rPr>
        <w:t xml:space="preserve"> в количестве 1 единицы, стоимостью 4656</w:t>
      </w:r>
      <w:r w:rsidRPr="006540F9" w:rsidR="00B207A0">
        <w:rPr>
          <w:bCs/>
          <w:lang w:bidi="ru-RU"/>
        </w:rPr>
        <w:t xml:space="preserve"> рублей 96 копеек, принадлежащую индивидуальному предпринимателю </w:t>
      </w:r>
      <w:r>
        <w:rPr>
          <w:bCs/>
          <w:lang w:bidi="ru-RU"/>
        </w:rPr>
        <w:t>………………</w:t>
      </w:r>
      <w:r w:rsidRPr="006540F9" w:rsidR="00736872">
        <w:rPr>
          <w:bCs/>
          <w:lang w:bidi="ru-RU"/>
        </w:rPr>
        <w:t>.</w:t>
      </w:r>
      <w:r w:rsidRPr="006540F9" w:rsidR="00B207A0">
        <w:rPr>
          <w:bCs/>
          <w:lang w:bidi="ru-RU"/>
        </w:rPr>
        <w:t xml:space="preserve"> </w:t>
      </w:r>
      <w:r w:rsidRPr="006540F9" w:rsidR="00736872">
        <w:rPr>
          <w:bCs/>
          <w:lang w:bidi="ru-RU"/>
        </w:rPr>
        <w:t xml:space="preserve">После чего, </w:t>
      </w:r>
      <w:r>
        <w:rPr>
          <w:bCs/>
          <w:lang w:bidi="ru-RU"/>
        </w:rPr>
        <w:t>…………..</w:t>
      </w:r>
      <w:r w:rsidRPr="006540F9" w:rsidR="00736872">
        <w:rPr>
          <w:bCs/>
          <w:lang w:bidi="ru-RU"/>
        </w:rPr>
        <w:t xml:space="preserve">., удерживая похищенный товар в руках, 15.07.2024 в 11 часов 28 минут, минуя кассовую зону </w:t>
      </w:r>
      <w:r w:rsidRPr="006540F9" w:rsidR="00736872">
        <w:rPr>
          <w:bCs/>
          <w:lang w:bidi="ru-RU"/>
        </w:rPr>
        <w:t>без оплаты товара, покинула помещение вышеуказанного магазина, получив реальную возможность распоряжаться похищенным имуществом по своему усмотрению.</w:t>
      </w:r>
      <w:r w:rsidRPr="006540F9" w:rsidR="00B207A0">
        <w:rPr>
          <w:bCs/>
          <w:lang w:bidi="ru-RU"/>
        </w:rPr>
        <w:t xml:space="preserve"> В результате совершения преступных действий </w:t>
      </w:r>
      <w:r>
        <w:rPr>
          <w:bCs/>
          <w:lang w:bidi="ru-RU"/>
        </w:rPr>
        <w:t>…………</w:t>
      </w:r>
      <w:r>
        <w:rPr>
          <w:bCs/>
          <w:lang w:bidi="ru-RU"/>
        </w:rPr>
        <w:t>…….</w:t>
      </w:r>
      <w:r w:rsidRPr="006540F9" w:rsidR="00B207A0">
        <w:rPr>
          <w:bCs/>
          <w:lang w:bidi="ru-RU"/>
        </w:rPr>
        <w:t xml:space="preserve">. причинила индивидуальному предпринимателю </w:t>
      </w:r>
      <w:r>
        <w:rPr>
          <w:bCs/>
          <w:lang w:bidi="ru-RU"/>
        </w:rPr>
        <w:t>……………….</w:t>
      </w:r>
      <w:r w:rsidRPr="006540F9" w:rsidR="00B207A0">
        <w:rPr>
          <w:bCs/>
          <w:lang w:bidi="ru-RU"/>
        </w:rPr>
        <w:t xml:space="preserve"> материальный ущерб на сумму 4656 рублей 96 копеек.</w:t>
      </w:r>
    </w:p>
    <w:p w:rsidR="004F3DAB" w:rsidRPr="006540F9" w:rsidP="004F3DAB">
      <w:pPr>
        <w:pStyle w:val="1"/>
        <w:rPr>
          <w:lang w:bidi="ru-RU"/>
        </w:rPr>
      </w:pPr>
      <w:r w:rsidRPr="006540F9">
        <w:rPr>
          <w:lang w:bidi="ru-RU"/>
        </w:rPr>
        <w:t xml:space="preserve">При ознакомлении с материалами уголовного дела </w:t>
      </w:r>
      <w:r w:rsidR="006540F9">
        <w:rPr>
          <w:lang w:bidi="ru-RU"/>
        </w:rPr>
        <w:t>……</w:t>
      </w:r>
      <w:r w:rsidR="006540F9">
        <w:rPr>
          <w:lang w:bidi="ru-RU"/>
        </w:rPr>
        <w:t>…….</w:t>
      </w:r>
      <w:r w:rsidRPr="006540F9" w:rsidR="005404E4">
        <w:rPr>
          <w:lang w:bidi="ru-RU"/>
        </w:rPr>
        <w:t>.</w:t>
      </w:r>
      <w:r w:rsidRPr="006540F9">
        <w:rPr>
          <w:lang w:bidi="ru-RU"/>
        </w:rPr>
        <w:t xml:space="preserve"> и ее защитник ходатайствовали о применении особого порядка судебного разбирательства, в соответствии со ст. 314 Уголовно-процессуального кодекса Российской Федерации.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В судебном заседании подсудимая </w:t>
      </w:r>
      <w:r w:rsidR="006540F9">
        <w:rPr>
          <w:bCs/>
          <w:lang w:bidi="ru-RU"/>
        </w:rPr>
        <w:t>…………..</w:t>
      </w:r>
      <w:r w:rsidRPr="006540F9">
        <w:rPr>
          <w:bCs/>
          <w:lang w:bidi="ru-RU"/>
        </w:rPr>
        <w:t>.</w:t>
      </w:r>
      <w:r w:rsidRPr="006540F9">
        <w:rPr>
          <w:lang w:bidi="ru-RU"/>
        </w:rPr>
        <w:t xml:space="preserve"> пояснила, что обвинение ей понятно, она с ним согласна, вину в совершении преступления, предусмотренного ч. 1 ст. 158 УК РФ признает полностью и поддерживает свое ходатайство о постановлении приговора без проведения судебного разбирательства, т.е. в особом порядке, ходатайство заявлено добровольно и после консультации с защитником, она осознает характер и последствия заявленного ходатайства о постановлении приговора без проведения судебного разбирательства. 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Защитник </w:t>
      </w:r>
      <w:r w:rsidRPr="006540F9" w:rsidR="005404E4">
        <w:rPr>
          <w:lang w:bidi="ru-RU"/>
        </w:rPr>
        <w:t>Спорыш К.Н</w:t>
      </w:r>
      <w:r w:rsidRPr="006540F9">
        <w:rPr>
          <w:lang w:bidi="ru-RU"/>
        </w:rPr>
        <w:t>. в судебном заседании поддержал ходатайство подсудимой о рассмотрении уголовного дела в порядке особого производства.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>Государственный обвинитель не возражал против рассмотрения дела в особом порядке, полагая, что требования ст. 314 УПК РФ соблюдены.</w:t>
      </w:r>
    </w:p>
    <w:p w:rsidR="004F3DAB" w:rsidRPr="006540F9" w:rsidP="004F3DAB">
      <w:pPr>
        <w:pStyle w:val="1"/>
        <w:spacing w:before="0"/>
        <w:rPr>
          <w:bCs/>
          <w:lang w:bidi="ru-RU"/>
        </w:rPr>
      </w:pPr>
      <w:r w:rsidRPr="006540F9">
        <w:rPr>
          <w:lang w:bidi="ru-RU"/>
        </w:rPr>
        <w:t xml:space="preserve">Представитель потерпевшего </w:t>
      </w:r>
      <w:r w:rsidR="006540F9">
        <w:rPr>
          <w:lang w:bidi="ru-RU"/>
        </w:rPr>
        <w:t>……</w:t>
      </w:r>
      <w:r w:rsidR="006540F9">
        <w:rPr>
          <w:lang w:bidi="ru-RU"/>
        </w:rPr>
        <w:t>…….</w:t>
      </w:r>
      <w:r w:rsidRPr="006540F9">
        <w:rPr>
          <w:lang w:bidi="ru-RU"/>
        </w:rPr>
        <w:t>., извещенный надлежащим образом о дате, времени и месте рассмотрения дела, в суд не явился, согласно заявлению, просит</w:t>
      </w:r>
      <w:r w:rsidRPr="006540F9">
        <w:rPr>
          <w:bCs/>
          <w:lang w:bidi="ru-RU"/>
        </w:rPr>
        <w:t xml:space="preserve"> о рассмотрении уголовного дела в отношении </w:t>
      </w:r>
      <w:r w:rsidR="006540F9">
        <w:rPr>
          <w:bCs/>
          <w:lang w:bidi="ru-RU"/>
        </w:rPr>
        <w:t>…………</w:t>
      </w:r>
      <w:r w:rsidRPr="006540F9">
        <w:rPr>
          <w:bCs/>
          <w:lang w:bidi="ru-RU"/>
        </w:rPr>
        <w:t>.</w:t>
      </w:r>
      <w:r w:rsidRPr="006540F9">
        <w:rPr>
          <w:lang w:bidi="ru-RU"/>
        </w:rPr>
        <w:t xml:space="preserve"> без его участия, </w:t>
      </w:r>
      <w:r w:rsidRPr="006540F9">
        <w:rPr>
          <w:bCs/>
          <w:lang w:bidi="ru-RU"/>
        </w:rPr>
        <w:t xml:space="preserve">выразил свое согласие на рассмотрение уголовного дела в порядке особого судебного разбирательства. 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Выслушав подсудимую, защитника, государственного обвинителя, суд приходит к следующему. 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Преступление, в совершении которого обвиняется </w:t>
      </w:r>
      <w:r w:rsidR="006540F9">
        <w:rPr>
          <w:bCs/>
          <w:lang w:bidi="ru-RU"/>
        </w:rPr>
        <w:t>……</w:t>
      </w:r>
      <w:r w:rsidR="006540F9">
        <w:rPr>
          <w:bCs/>
          <w:lang w:bidi="ru-RU"/>
        </w:rPr>
        <w:t>…….</w:t>
      </w:r>
      <w:r w:rsidRPr="006540F9" w:rsidR="005404E4">
        <w:rPr>
          <w:bCs/>
          <w:lang w:bidi="ru-RU"/>
        </w:rPr>
        <w:t>.</w:t>
      </w:r>
      <w:r w:rsidRPr="006540F9">
        <w:rPr>
          <w:lang w:bidi="ru-RU"/>
        </w:rPr>
        <w:t xml:space="preserve"> относится к категории преступлений, за которое Уголовным кодексом РФ предусмотрено наказание, не превышающее десяти лет лишения свободы.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Обвинение, с которым согласна подсудимая, обосновано, подтверждается собранными по делу доказательствами, полученными в ходе дознания и указанными в обвинительном акте, подсудимая </w:t>
      </w:r>
      <w:r w:rsidR="006540F9">
        <w:rPr>
          <w:bCs/>
          <w:lang w:bidi="ru-RU"/>
        </w:rPr>
        <w:t>………..</w:t>
      </w:r>
      <w:r w:rsidRPr="006540F9">
        <w:rPr>
          <w:lang w:bidi="ru-RU"/>
        </w:rPr>
        <w:t xml:space="preserve"> понимает существо предъявленного ей обвинения и соглашается с ним в полном объеме; она своевременно, добровольно и в присутствии защитника заявила ходатайство об особом порядке, осознает характер и последствия заявленного ей ходатайства; у государственного обвинителя, </w:t>
      </w:r>
      <w:r w:rsidRPr="006540F9" w:rsidR="005404E4">
        <w:rPr>
          <w:lang w:bidi="ru-RU"/>
        </w:rPr>
        <w:t xml:space="preserve">представителя </w:t>
      </w:r>
      <w:r w:rsidRPr="006540F9">
        <w:rPr>
          <w:lang w:bidi="ru-RU"/>
        </w:rPr>
        <w:t>потерпевш</w:t>
      </w:r>
      <w:r w:rsidRPr="006540F9" w:rsidR="005404E4">
        <w:rPr>
          <w:lang w:bidi="ru-RU"/>
        </w:rPr>
        <w:t>его</w:t>
      </w:r>
      <w:r w:rsidRPr="006540F9">
        <w:rPr>
          <w:lang w:bidi="ru-RU"/>
        </w:rPr>
        <w:t xml:space="preserve"> не имеется возражений против рассмотрения дела в особом порядке.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>Удостоверившись, что все условия, предусмотренные ст. 314-316 УПК РФ, для применения особого порядка принятия судебного решения по уголовному делу соблюдены, суд постановляет приговор в соответствии с положениями гл. 40 УПК РФ, то есть без проведения судебного разбирательства в общем порядке, не проводя исследование и оценку собранных по делу доказательств.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Судом не установлены обстоятельства, препятствующие постановлению </w:t>
      </w:r>
      <w:r w:rsidRPr="006540F9">
        <w:rPr>
          <w:lang w:bidi="ru-RU"/>
        </w:rPr>
        <w:t xml:space="preserve">законного, обоснованного и справедливого приговора, не установлены основания полагать самооговор подсудимой. </w:t>
      </w:r>
    </w:p>
    <w:p w:rsidR="004F3DAB" w:rsidRPr="006540F9" w:rsidP="004F3DAB">
      <w:pPr>
        <w:pStyle w:val="1"/>
        <w:spacing w:before="0"/>
        <w:rPr>
          <w:bCs/>
          <w:lang w:bidi="ru-RU"/>
        </w:rPr>
      </w:pPr>
      <w:r w:rsidRPr="006540F9">
        <w:rPr>
          <w:bCs/>
          <w:lang w:bidi="ru-RU"/>
        </w:rPr>
        <w:t xml:space="preserve">У суда не вызывает сомнения факт вменяемости </w:t>
      </w:r>
      <w:r w:rsidR="006540F9">
        <w:rPr>
          <w:bCs/>
          <w:iCs/>
          <w:lang w:bidi="ru-RU"/>
        </w:rPr>
        <w:t>………..</w:t>
      </w:r>
      <w:r w:rsidRPr="006540F9">
        <w:rPr>
          <w:bCs/>
          <w:iCs/>
          <w:lang w:bidi="ru-RU"/>
        </w:rPr>
        <w:t>.,</w:t>
      </w:r>
      <w:r w:rsidRPr="006540F9">
        <w:rPr>
          <w:bCs/>
          <w:lang w:bidi="ru-RU"/>
        </w:rPr>
        <w:t xml:space="preserve"> поскольку сама подсудимая наличие каких-либо психических заболеваний отрицает, в суде подсудимая адекватно оценивала окружающую обстановку. 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Суд приходит к выводу о том, что имело место деяние, в совершении которого обвиняется </w:t>
      </w:r>
      <w:r w:rsidR="006540F9">
        <w:rPr>
          <w:bCs/>
          <w:lang w:bidi="ru-RU"/>
        </w:rPr>
        <w:t>………..</w:t>
      </w:r>
      <w:r w:rsidRPr="006540F9">
        <w:rPr>
          <w:lang w:bidi="ru-RU"/>
        </w:rPr>
        <w:t xml:space="preserve">., это деяние совершила подсудимая и оно предусмотрено УК РФ; </w:t>
      </w:r>
      <w:r w:rsidR="006540F9">
        <w:rPr>
          <w:bCs/>
          <w:lang w:bidi="ru-RU"/>
        </w:rPr>
        <w:t>……</w:t>
      </w:r>
      <w:r w:rsidR="006540F9">
        <w:rPr>
          <w:bCs/>
          <w:lang w:bidi="ru-RU"/>
        </w:rPr>
        <w:t>…….</w:t>
      </w:r>
      <w:r w:rsidRPr="006540F9">
        <w:rPr>
          <w:bCs/>
          <w:lang w:bidi="ru-RU"/>
        </w:rPr>
        <w:t>.</w:t>
      </w:r>
      <w:r w:rsidRPr="006540F9">
        <w:rPr>
          <w:lang w:bidi="ru-RU"/>
        </w:rPr>
        <w:t xml:space="preserve"> виновна в совершении преступления, предусмотренного ч. 1 ст. 158 УК РФ, что подтверждается собранными по делу доказательствами и подлежит уголовному наказанию.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Действия подсудимой </w:t>
      </w:r>
      <w:r w:rsidR="006540F9">
        <w:rPr>
          <w:bCs/>
          <w:iCs/>
          <w:lang w:bidi="ru-RU"/>
        </w:rPr>
        <w:t>……</w:t>
      </w:r>
      <w:r w:rsidR="006540F9">
        <w:rPr>
          <w:bCs/>
          <w:iCs/>
          <w:lang w:bidi="ru-RU"/>
        </w:rPr>
        <w:t>……</w:t>
      </w:r>
      <w:r w:rsidRPr="006540F9">
        <w:rPr>
          <w:bCs/>
          <w:iCs/>
          <w:lang w:bidi="ru-RU"/>
        </w:rPr>
        <w:t>.</w:t>
      </w:r>
      <w:r w:rsidRPr="006540F9">
        <w:rPr>
          <w:bCs/>
          <w:iCs/>
          <w:lang w:bidi="ru-RU"/>
        </w:rPr>
        <w:t xml:space="preserve"> </w:t>
      </w:r>
      <w:r w:rsidRPr="006540F9">
        <w:rPr>
          <w:lang w:bidi="ru-RU"/>
        </w:rPr>
        <w:t>суд квалифицирует по ч. 1 ст. 158 Уголовного кодекса Российской Федерации – как кража, то есть тайное хищение чужого имущества.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>Согласно ч. 2 </w:t>
      </w:r>
      <w:hyperlink r:id="rId5" w:history="1">
        <w:r w:rsidRPr="006540F9">
          <w:rPr>
            <w:rStyle w:val="Hyperlink"/>
            <w:color w:val="auto"/>
            <w:u w:val="none"/>
            <w:lang w:bidi="ru-RU"/>
          </w:rPr>
          <w:t>ст. 43 УК РФ</w:t>
        </w:r>
      </w:hyperlink>
      <w:r w:rsidRPr="006540F9">
        <w:rPr>
          <w:lang w:bidi="ru-RU"/>
        </w:rPr>
        <w:t> 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>В соответствии с ч. 3 </w:t>
      </w:r>
      <w:hyperlink r:id="rId6" w:history="1">
        <w:r w:rsidRPr="006540F9">
          <w:rPr>
            <w:rStyle w:val="Hyperlink"/>
            <w:color w:val="auto"/>
            <w:u w:val="none"/>
            <w:lang w:bidi="ru-RU"/>
          </w:rPr>
          <w:t>ст. 60 УК РФ</w:t>
        </w:r>
      </w:hyperlink>
      <w:r w:rsidRPr="006540F9">
        <w:rPr>
          <w:lang w:bidi="ru-RU"/>
        </w:rPr>
        <w:t> при определении вида и размера наказания, суд учитывает характер и степень тяжести совершенного подсудимым деяния,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обстоятельства.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>В соответствии с ч. 5 ст. 316 УПК РФ судом исследованы обстоятельства, смягчающие и отягчающие наказание, а также обстоятельства, характеризующие личность подсудимой.</w:t>
      </w:r>
    </w:p>
    <w:p w:rsidR="00B207A0" w:rsidRPr="006540F9" w:rsidP="00B207A0">
      <w:pPr>
        <w:pStyle w:val="1"/>
        <w:rPr>
          <w:lang w:bidi="ru-RU"/>
        </w:rPr>
      </w:pPr>
      <w:r w:rsidRPr="006540F9">
        <w:rPr>
          <w:lang w:bidi="ru-RU"/>
        </w:rPr>
        <w:t xml:space="preserve">Обстоятельствами, смягчающими наказание подсудимой </w:t>
      </w:r>
      <w:r w:rsidR="006540F9">
        <w:rPr>
          <w:lang w:bidi="ru-RU"/>
        </w:rPr>
        <w:t>………..</w:t>
      </w:r>
      <w:r w:rsidRPr="006540F9">
        <w:rPr>
          <w:lang w:bidi="ru-RU"/>
        </w:rPr>
        <w:t>., предусмотренными п. «и», «к» ч. 1 ст. 61 УК РФ, ч. 2 ст. 61 УК РФ, суд признает добровольное возмещение имущественного ущерба потерпевшему, причиненного в результате преступления, так как в судебном заседании установлено, что подсудимая возместила</w:t>
      </w:r>
      <w:r w:rsidRPr="006540F9" w:rsidR="00BE4F0F">
        <w:rPr>
          <w:lang w:bidi="ru-RU"/>
        </w:rPr>
        <w:t xml:space="preserve"> ущерб, что подтверждается приходно-кассовым ордером от 30.08.2024</w:t>
      </w:r>
      <w:r w:rsidRPr="006540F9">
        <w:rPr>
          <w:lang w:bidi="ru-RU"/>
        </w:rPr>
        <w:t>, а также признает активное способствование раскрытию и расследованию преступления, розыску имущества, добытого в результате преступления, поскольку в ходе дознания подсудим</w:t>
      </w:r>
      <w:r w:rsidRPr="006540F9" w:rsidR="00BE4F0F">
        <w:rPr>
          <w:lang w:bidi="ru-RU"/>
        </w:rPr>
        <w:t>ая</w:t>
      </w:r>
      <w:r w:rsidRPr="006540F9">
        <w:rPr>
          <w:lang w:bidi="ru-RU"/>
        </w:rPr>
        <w:t xml:space="preserve"> не только признал</w:t>
      </w:r>
      <w:r w:rsidRPr="006540F9" w:rsidR="00BE4F0F">
        <w:rPr>
          <w:lang w:bidi="ru-RU"/>
        </w:rPr>
        <w:t>а</w:t>
      </w:r>
      <w:r w:rsidRPr="006540F9">
        <w:rPr>
          <w:lang w:bidi="ru-RU"/>
        </w:rPr>
        <w:t xml:space="preserve"> себя виновн</w:t>
      </w:r>
      <w:r w:rsidRPr="006540F9" w:rsidR="00BE4F0F">
        <w:rPr>
          <w:lang w:bidi="ru-RU"/>
        </w:rPr>
        <w:t>ой</w:t>
      </w:r>
      <w:r w:rsidRPr="006540F9">
        <w:rPr>
          <w:lang w:bidi="ru-RU"/>
        </w:rPr>
        <w:t>, но и пояснил</w:t>
      </w:r>
      <w:r w:rsidRPr="006540F9" w:rsidR="00BE4F0F">
        <w:rPr>
          <w:lang w:bidi="ru-RU"/>
        </w:rPr>
        <w:t>а</w:t>
      </w:r>
      <w:r w:rsidRPr="006540F9">
        <w:rPr>
          <w:lang w:bidi="ru-RU"/>
        </w:rPr>
        <w:t xml:space="preserve"> об обстоятельствах содеянного, местонахождении похищенного имущества, что имело значение для расследования дела и возвращению похищенного имущества потерпевше</w:t>
      </w:r>
      <w:r w:rsidRPr="006540F9" w:rsidR="00BE4F0F">
        <w:rPr>
          <w:lang w:bidi="ru-RU"/>
        </w:rPr>
        <w:t>му</w:t>
      </w:r>
      <w:r w:rsidRPr="006540F9">
        <w:rPr>
          <w:lang w:bidi="ru-RU"/>
        </w:rPr>
        <w:t xml:space="preserve">, а также </w:t>
      </w:r>
      <w:r w:rsidRPr="006540F9" w:rsidR="00BE4F0F">
        <w:rPr>
          <w:lang w:bidi="ru-RU"/>
        </w:rPr>
        <w:t xml:space="preserve">состояние здоровья подсудимой, имеющей хронические заболевания, признание вины, </w:t>
      </w:r>
      <w:r w:rsidRPr="006540F9">
        <w:rPr>
          <w:lang w:bidi="ru-RU"/>
        </w:rPr>
        <w:t>раскаяние в содеянном преступлении</w:t>
      </w:r>
      <w:r w:rsidRPr="006540F9" w:rsidR="00BE4F0F">
        <w:rPr>
          <w:lang w:bidi="ru-RU"/>
        </w:rPr>
        <w:t>, а также наличие на иждивении совершеннолетней нетрудоустроенной дочери.</w:t>
      </w:r>
      <w:r w:rsidRPr="006540F9">
        <w:rPr>
          <w:lang w:bidi="ru-RU"/>
        </w:rPr>
        <w:t xml:space="preserve"> </w:t>
      </w:r>
    </w:p>
    <w:p w:rsidR="004F3DAB" w:rsidRPr="006540F9" w:rsidP="004F3DAB">
      <w:pPr>
        <w:pStyle w:val="1"/>
        <w:rPr>
          <w:lang w:bidi="ru-RU"/>
        </w:rPr>
      </w:pPr>
      <w:r w:rsidRPr="006540F9">
        <w:rPr>
          <w:lang w:bidi="ru-RU"/>
        </w:rPr>
        <w:t>Обстоятельств, отягчающих наказание, предусмотренных ст. 63 УК РФ, судом не установлено.</w:t>
      </w:r>
    </w:p>
    <w:p w:rsidR="004F3DAB" w:rsidRPr="006540F9" w:rsidP="004F3DAB">
      <w:pPr>
        <w:pStyle w:val="1"/>
        <w:spacing w:before="0"/>
      </w:pPr>
      <w:r w:rsidRPr="006540F9">
        <w:t xml:space="preserve">Решая вопрос о виде и размере наказания, суд исходит из характера и степени общественной опасности совершенного подсудимой преступления, совершено преступление небольшой тяжести, учитывает наличие смягчающих и отсутствие отягчающих наказание обстоятельств, материальное положение </w:t>
      </w:r>
      <w:r w:rsidRPr="006540F9">
        <w:t>подсудимой, которая в судебном заседании пояснила, что с</w:t>
      </w:r>
      <w:r w:rsidRPr="006540F9" w:rsidR="00C90D6F">
        <w:t>реднемесячный доход составляет 4</w:t>
      </w:r>
      <w:r w:rsidRPr="006540F9">
        <w:t>0</w:t>
      </w:r>
      <w:r w:rsidRPr="006540F9" w:rsidR="00C90D6F">
        <w:t xml:space="preserve"> </w:t>
      </w:r>
      <w:r w:rsidRPr="006540F9">
        <w:t xml:space="preserve">000 рублей, исходя из данных о личности подсудимой, которая по месту  жительства характеризуется </w:t>
      </w:r>
      <w:r w:rsidRPr="006540F9" w:rsidR="00C90D6F">
        <w:t>отрицательно</w:t>
      </w:r>
      <w:r w:rsidRPr="006540F9">
        <w:t xml:space="preserve">, на учете врача психиатра и психиатра - нарколога не состоит, конкретных обстоятельств совершения преступления, причин и условий, способствующих его совершению, влияние назначенного наказания на исправление подсудимой и на условия жизни ее семьи, а также учитывая цели и мотивы наказания, суд считает, что достижение целей наказания, в том числе исправление подсудимой, законным, справедливым и обоснованным будет назначение </w:t>
      </w:r>
      <w:r w:rsidR="006540F9">
        <w:rPr>
          <w:bCs/>
          <w:iCs/>
          <w:lang w:bidi="ru-RU"/>
        </w:rPr>
        <w:t>……….</w:t>
      </w:r>
      <w:r w:rsidRPr="006540F9">
        <w:rPr>
          <w:bCs/>
          <w:iCs/>
          <w:lang w:bidi="ru-RU"/>
        </w:rPr>
        <w:t>.</w:t>
      </w:r>
      <w:r w:rsidRPr="006540F9">
        <w:t xml:space="preserve"> наказания в виде штрафа.</w:t>
      </w:r>
    </w:p>
    <w:p w:rsidR="004F3DAB" w:rsidRPr="006540F9" w:rsidP="004F3DAB">
      <w:pPr>
        <w:pStyle w:val="1"/>
        <w:spacing w:before="0"/>
      </w:pPr>
      <w:r w:rsidRPr="006540F9">
        <w:t xml:space="preserve">При определении размера штрафа суд учитывает положения ст. 46 УК РФ, тяжесть совершенного преступления, имущественное положение </w:t>
      </w:r>
      <w:r w:rsidR="006540F9">
        <w:rPr>
          <w:bCs/>
          <w:iCs/>
          <w:lang w:bidi="ru-RU"/>
        </w:rPr>
        <w:t>……</w:t>
      </w:r>
      <w:r w:rsidR="006540F9">
        <w:rPr>
          <w:bCs/>
          <w:iCs/>
          <w:lang w:bidi="ru-RU"/>
        </w:rPr>
        <w:t>…….</w:t>
      </w:r>
      <w:r w:rsidRPr="006540F9" w:rsidR="00C90D6F">
        <w:rPr>
          <w:bCs/>
          <w:iCs/>
          <w:lang w:bidi="ru-RU"/>
        </w:rPr>
        <w:t>.</w:t>
      </w:r>
      <w:r w:rsidRPr="006540F9">
        <w:rPr>
          <w:lang w:bidi="ru-RU"/>
        </w:rPr>
        <w:t xml:space="preserve">, </w:t>
      </w:r>
      <w:r w:rsidRPr="006540F9" w:rsidR="00BE4F0F">
        <w:rPr>
          <w:lang w:bidi="ru-RU"/>
        </w:rPr>
        <w:t>наличие</w:t>
      </w:r>
      <w:r w:rsidRPr="006540F9">
        <w:rPr>
          <w:lang w:bidi="ru-RU"/>
        </w:rPr>
        <w:t xml:space="preserve"> иждивенцев</w:t>
      </w:r>
      <w:r w:rsidRPr="006540F9">
        <w:t>, а также возможность получения ей заработной платы или иного дохода.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>Оснований для назначения иного вида наказания, а также оснований для рассрочки штрафа суд не усматривает.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Суд считает, что данное наказание является соразмерным содеянному преступлению, соответствует его характеру и степени общественной опасности, личности виновной и будет достаточным для исправления </w:t>
      </w:r>
      <w:r w:rsidR="006540F9">
        <w:rPr>
          <w:bCs/>
          <w:iCs/>
          <w:lang w:bidi="ru-RU"/>
        </w:rPr>
        <w:t>………..</w:t>
      </w:r>
      <w:r w:rsidRPr="006540F9">
        <w:rPr>
          <w:bCs/>
          <w:iCs/>
          <w:lang w:bidi="ru-RU"/>
        </w:rPr>
        <w:t>.</w:t>
      </w:r>
      <w:r w:rsidRPr="006540F9">
        <w:rPr>
          <w:lang w:bidi="ru-RU"/>
        </w:rPr>
        <w:t xml:space="preserve"> и предупреждения совершения ей новых преступлений, а соответственно, достигнет целей наказания, и будет соответствовать принципу справедливости, предусмотренному ст. 6 УК РФ.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Каких-либо оснований для применения при назначении наказания положений ст. 64 УК РФ суд не находит, поскольку по делу не установлено исключительных обстоятельств, связанных с целями и мотивами преступления, поведением подсудимой во время или после совершения преступления, которые бы существенно уменьшали степень общественной опасности совершенного </w:t>
      </w:r>
      <w:r w:rsidR="006540F9">
        <w:rPr>
          <w:bCs/>
          <w:iCs/>
          <w:lang w:bidi="ru-RU"/>
        </w:rPr>
        <w:t>………</w:t>
      </w:r>
      <w:r w:rsidR="006540F9">
        <w:rPr>
          <w:bCs/>
          <w:iCs/>
          <w:lang w:bidi="ru-RU"/>
        </w:rPr>
        <w:t>……</w:t>
      </w:r>
      <w:r w:rsidRPr="006540F9" w:rsidR="00C90D6F">
        <w:rPr>
          <w:bCs/>
          <w:iCs/>
          <w:lang w:bidi="ru-RU"/>
        </w:rPr>
        <w:t>.</w:t>
      </w:r>
      <w:r w:rsidRPr="006540F9">
        <w:rPr>
          <w:lang w:bidi="ru-RU"/>
        </w:rPr>
        <w:t xml:space="preserve"> преступления. </w:t>
      </w:r>
    </w:p>
    <w:p w:rsidR="004F3DAB" w:rsidRPr="006540F9" w:rsidP="004F3DAB">
      <w:pPr>
        <w:pStyle w:val="1"/>
        <w:rPr>
          <w:lang w:bidi="ru-RU"/>
        </w:rPr>
      </w:pPr>
      <w:r w:rsidRPr="006540F9">
        <w:rPr>
          <w:lang w:bidi="ru-RU"/>
        </w:rPr>
        <w:t xml:space="preserve">При назначении наказания суд не учитывает положения ч. 1 ст. 62 УК РФ, ч. 5 ст. 62 УК РФ, поскольку не назначает наиболее строгое наказание, предусмотренное ч. 1 ст. 158 УК РФ. </w:t>
      </w:r>
    </w:p>
    <w:p w:rsidR="004F3DAB" w:rsidRPr="006540F9" w:rsidP="004F3DAB">
      <w:pPr>
        <w:pStyle w:val="1"/>
        <w:spacing w:before="0"/>
      </w:pPr>
      <w:r w:rsidRPr="006540F9">
        <w:t xml:space="preserve">Оснований для применения в отношении </w:t>
      </w:r>
      <w:r w:rsidR="006540F9">
        <w:rPr>
          <w:bCs/>
          <w:iCs/>
          <w:lang w:bidi="ru-RU"/>
        </w:rPr>
        <w:t>………..</w:t>
      </w:r>
      <w:r w:rsidRPr="006540F9">
        <w:rPr>
          <w:bCs/>
          <w:iCs/>
          <w:lang w:bidi="ru-RU"/>
        </w:rPr>
        <w:t>.</w:t>
      </w:r>
      <w:r w:rsidRPr="006540F9">
        <w:t xml:space="preserve"> положений ч. 6 ст. 15 УК РФ не имеется, поскольку совершенное ей преступление и так отнесено к категории небольшой тяжести. 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>Правовых оснований для обсуждения применения положений ст. 72.1 УК РФ и ст. 82.1 УК РФ не имеется.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>Оснований для постановления приговора без назначения наказания или освобождения от наказания не имеется.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В соответствии со ст. 81 УПК РФ вещественные доказательства: </w:t>
      </w:r>
      <w:r w:rsidRPr="006540F9" w:rsidR="00C90D6F">
        <w:rPr>
          <w:lang w:val="en-US" w:bidi="ru-RU"/>
        </w:rPr>
        <w:t>CD</w:t>
      </w:r>
      <w:r w:rsidRPr="006540F9" w:rsidR="00C90D6F">
        <w:rPr>
          <w:lang w:bidi="ru-RU"/>
        </w:rPr>
        <w:t>-</w:t>
      </w:r>
      <w:r w:rsidRPr="006540F9" w:rsidR="00C90D6F">
        <w:rPr>
          <w:lang w:val="en-US" w:bidi="ru-RU"/>
        </w:rPr>
        <w:t>R</w:t>
      </w:r>
      <w:r w:rsidRPr="006540F9" w:rsidR="00C90D6F">
        <w:rPr>
          <w:lang w:bidi="ru-RU"/>
        </w:rPr>
        <w:t xml:space="preserve"> диск с фрагментами видеозаписи от 15.07.2024 </w:t>
      </w:r>
      <w:r w:rsidRPr="006540F9" w:rsidR="00614EF6">
        <w:rPr>
          <w:lang w:bidi="ru-RU"/>
        </w:rPr>
        <w:t>–</w:t>
      </w:r>
      <w:r w:rsidRPr="006540F9">
        <w:rPr>
          <w:lang w:bidi="ru-RU"/>
        </w:rPr>
        <w:t xml:space="preserve"> </w:t>
      </w:r>
      <w:r w:rsidRPr="006540F9" w:rsidR="00614EF6">
        <w:rPr>
          <w:lang w:bidi="ru-RU"/>
        </w:rPr>
        <w:t>хранить в материалах уголовного дела; туалетн</w:t>
      </w:r>
      <w:r w:rsidRPr="006540F9" w:rsidR="00BE4F0F">
        <w:rPr>
          <w:lang w:bidi="ru-RU"/>
        </w:rPr>
        <w:t>ую</w:t>
      </w:r>
      <w:r w:rsidRPr="006540F9" w:rsidR="00614EF6">
        <w:rPr>
          <w:lang w:bidi="ru-RU"/>
        </w:rPr>
        <w:t xml:space="preserve"> вод</w:t>
      </w:r>
      <w:r w:rsidRPr="006540F9" w:rsidR="00BE4F0F">
        <w:rPr>
          <w:lang w:bidi="ru-RU"/>
        </w:rPr>
        <w:t>у</w:t>
      </w:r>
      <w:r w:rsidRPr="006540F9" w:rsidR="00614EF6">
        <w:rPr>
          <w:lang w:bidi="ru-RU"/>
        </w:rPr>
        <w:t xml:space="preserve"> «</w:t>
      </w:r>
      <w:r w:rsidRPr="006540F9" w:rsidR="00614EF6">
        <w:rPr>
          <w:lang w:val="en-US" w:bidi="ru-RU"/>
        </w:rPr>
        <w:t>BVLGARI</w:t>
      </w:r>
      <w:r w:rsidRPr="006540F9" w:rsidR="00614EF6">
        <w:rPr>
          <w:lang w:bidi="ru-RU"/>
        </w:rPr>
        <w:t xml:space="preserve"> </w:t>
      </w:r>
      <w:r w:rsidRPr="006540F9" w:rsidR="00614EF6">
        <w:rPr>
          <w:lang w:val="en-US" w:bidi="ru-RU"/>
        </w:rPr>
        <w:t>OMNIA</w:t>
      </w:r>
      <w:r w:rsidRPr="006540F9" w:rsidR="00614EF6">
        <w:rPr>
          <w:lang w:bidi="ru-RU"/>
        </w:rPr>
        <w:t xml:space="preserve"> </w:t>
      </w:r>
      <w:r w:rsidRPr="006540F9" w:rsidR="00614EF6">
        <w:rPr>
          <w:lang w:val="en-US" w:bidi="ru-RU"/>
        </w:rPr>
        <w:t>AMETIST</w:t>
      </w:r>
      <w:r w:rsidRPr="006540F9" w:rsidR="00614EF6">
        <w:rPr>
          <w:lang w:bidi="ru-RU"/>
        </w:rPr>
        <w:t xml:space="preserve">» объемом 40 мл в количестве 1 единицы - </w:t>
      </w:r>
      <w:r w:rsidRPr="006540F9" w:rsidR="00A335A4">
        <w:rPr>
          <w:lang w:bidi="ru-RU"/>
        </w:rPr>
        <w:t xml:space="preserve">вернуть </w:t>
      </w:r>
      <w:r w:rsidRPr="006540F9" w:rsidR="00BE4F0F">
        <w:rPr>
          <w:lang w:bidi="ru-RU"/>
        </w:rPr>
        <w:t xml:space="preserve">законному владельцу </w:t>
      </w:r>
      <w:r w:rsidR="006540F9">
        <w:rPr>
          <w:lang w:bidi="ru-RU"/>
        </w:rPr>
        <w:t>…………</w:t>
      </w:r>
    </w:p>
    <w:p w:rsidR="004F3DAB" w:rsidRPr="006540F9" w:rsidP="004F3DAB">
      <w:pPr>
        <w:pStyle w:val="1"/>
        <w:spacing w:before="0"/>
      </w:pPr>
      <w:r w:rsidRPr="006540F9">
        <w:rPr>
          <w:lang w:bidi="ru-RU"/>
        </w:rPr>
        <w:t>Гражданский иск по делу не заявлен</w:t>
      </w:r>
      <w:r w:rsidRPr="006540F9">
        <w:t>.</w:t>
      </w:r>
    </w:p>
    <w:p w:rsidR="004F3DAB" w:rsidRPr="006540F9" w:rsidP="004F3DAB">
      <w:pPr>
        <w:pStyle w:val="1"/>
      </w:pPr>
      <w:r w:rsidRPr="006540F9">
        <w:t xml:space="preserve">Процессуальные издержки - выплата вознаграждения адвокату в ходе дознания на основании ч. 10 ст. 316 УПК РФ, ч. 1 ст. 132 УПК РФ в связи с </w:t>
      </w:r>
      <w:r w:rsidRPr="006540F9">
        <w:t xml:space="preserve">рассмотрением дела в порядке особого судопроизводства подлежат взысканию за счет средств федерального бюджета. </w:t>
      </w:r>
    </w:p>
    <w:p w:rsidR="004F3DAB" w:rsidRPr="006540F9" w:rsidP="004F3DAB">
      <w:pPr>
        <w:pStyle w:val="1"/>
        <w:spacing w:before="0"/>
      </w:pPr>
      <w:r w:rsidRPr="006540F9">
        <w:t xml:space="preserve">Вопрос о процессуальных издержках – выплата вознаграждения адвокату в ходе судебного разбирательства – разрешен в отдельном постановлении. 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В отношении </w:t>
      </w:r>
      <w:r w:rsidR="006540F9">
        <w:rPr>
          <w:bCs/>
          <w:iCs/>
          <w:lang w:bidi="ru-RU"/>
        </w:rPr>
        <w:t>……</w:t>
      </w:r>
      <w:r w:rsidR="006540F9">
        <w:rPr>
          <w:bCs/>
          <w:iCs/>
          <w:lang w:bidi="ru-RU"/>
        </w:rPr>
        <w:t>…….</w:t>
      </w:r>
      <w:r w:rsidRPr="006540F9" w:rsidR="00A335A4">
        <w:rPr>
          <w:bCs/>
          <w:iCs/>
          <w:lang w:bidi="ru-RU"/>
        </w:rPr>
        <w:t>.</w:t>
      </w:r>
      <w:r w:rsidRPr="006540F9">
        <w:rPr>
          <w:lang w:bidi="ru-RU"/>
        </w:rPr>
        <w:t xml:space="preserve"> в качестве меры пресечения избрана подписка о невыезде и надлежащем поведении. В связи с назначением наказания в виде штрафа, суд полагает возможным данную меру пресечения оставить без изменения, а после вступления приговора в законную силу отменить.</w:t>
      </w:r>
    </w:p>
    <w:p w:rsidR="004F3DAB" w:rsidRPr="006540F9" w:rsidP="004F3DAB">
      <w:pPr>
        <w:pStyle w:val="1"/>
        <w:spacing w:before="0"/>
      </w:pPr>
      <w:r w:rsidRPr="006540F9">
        <w:t>На основании изложенного, руководствуясь ст.ст. 302-310, 316 УПК РФ, суд</w:t>
      </w:r>
    </w:p>
    <w:p w:rsidR="004F3DAB" w:rsidRPr="006540F9" w:rsidP="004F3DAB">
      <w:pPr>
        <w:pStyle w:val="1"/>
      </w:pPr>
    </w:p>
    <w:p w:rsidR="004F3DAB" w:rsidRPr="006540F9" w:rsidP="004F3DAB">
      <w:pPr>
        <w:pStyle w:val="1"/>
        <w:jc w:val="center"/>
      </w:pPr>
      <w:r w:rsidRPr="006540F9">
        <w:t>ПРИГОВОРИЛ:</w:t>
      </w:r>
    </w:p>
    <w:p w:rsidR="004F3DAB" w:rsidRPr="006540F9" w:rsidP="004F3DAB">
      <w:pPr>
        <w:pStyle w:val="1"/>
        <w:spacing w:before="0"/>
      </w:pPr>
    </w:p>
    <w:p w:rsidR="004F3DAB" w:rsidRPr="006540F9" w:rsidP="004F3DAB">
      <w:pPr>
        <w:pStyle w:val="1"/>
        <w:rPr>
          <w:lang w:bidi="ru-RU"/>
        </w:rPr>
      </w:pPr>
      <w:r>
        <w:rPr>
          <w:lang w:bidi="ru-RU"/>
        </w:rPr>
        <w:t>………</w:t>
      </w:r>
      <w:r>
        <w:rPr>
          <w:lang w:bidi="ru-RU"/>
        </w:rPr>
        <w:t>…….</w:t>
      </w:r>
      <w:r w:rsidRPr="006540F9" w:rsidR="00736872">
        <w:t xml:space="preserve"> признать виновной в совершении преступления, предусмотренного ч. 1 ст. 158 </w:t>
      </w:r>
      <w:r w:rsidRPr="006540F9" w:rsidR="00736872">
        <w:rPr>
          <w:bCs/>
        </w:rPr>
        <w:t xml:space="preserve">УК РФ </w:t>
      </w:r>
      <w:r w:rsidRPr="006540F9" w:rsidR="00736872">
        <w:t xml:space="preserve">и назначить ей наказание </w:t>
      </w:r>
      <w:r w:rsidRPr="006540F9" w:rsidR="00736872">
        <w:rPr>
          <w:bCs/>
          <w:lang w:bidi="ru-RU"/>
        </w:rPr>
        <w:t xml:space="preserve">в виде штрафа в размере </w:t>
      </w:r>
      <w:r w:rsidRPr="006540F9" w:rsidR="005130C5">
        <w:rPr>
          <w:bCs/>
          <w:lang w:bidi="ru-RU"/>
        </w:rPr>
        <w:t>25</w:t>
      </w:r>
      <w:r w:rsidRPr="006540F9" w:rsidR="00736872">
        <w:rPr>
          <w:bCs/>
          <w:lang w:bidi="ru-RU"/>
        </w:rPr>
        <w:t> 000 (</w:t>
      </w:r>
      <w:r w:rsidRPr="006540F9" w:rsidR="005130C5">
        <w:rPr>
          <w:bCs/>
          <w:lang w:bidi="ru-RU"/>
        </w:rPr>
        <w:t xml:space="preserve">двадцать </w:t>
      </w:r>
      <w:r w:rsidRPr="006540F9" w:rsidR="00736872">
        <w:rPr>
          <w:bCs/>
          <w:lang w:bidi="ru-RU"/>
        </w:rPr>
        <w:t>пять тысяч) рублей.</w:t>
      </w:r>
      <w:r w:rsidRPr="006540F9" w:rsidR="00736872">
        <w:rPr>
          <w:lang w:bidi="ru-RU"/>
        </w:rPr>
        <w:t xml:space="preserve"> </w:t>
      </w:r>
    </w:p>
    <w:p w:rsidR="004F3DAB" w:rsidRPr="006540F9" w:rsidP="004F3DAB">
      <w:pPr>
        <w:pStyle w:val="1"/>
      </w:pPr>
      <w:r w:rsidRPr="006540F9">
        <w:t xml:space="preserve">Меру пресечения </w:t>
      </w:r>
      <w:r w:rsidR="005D0777">
        <w:rPr>
          <w:bCs/>
          <w:iCs/>
          <w:lang w:bidi="ru-RU"/>
        </w:rPr>
        <w:t>………</w:t>
      </w:r>
      <w:r w:rsidR="005D0777">
        <w:rPr>
          <w:bCs/>
          <w:iCs/>
          <w:lang w:bidi="ru-RU"/>
        </w:rPr>
        <w:t>…….</w:t>
      </w:r>
      <w:r w:rsidR="005D0777">
        <w:rPr>
          <w:bCs/>
          <w:iCs/>
          <w:lang w:bidi="ru-RU"/>
        </w:rPr>
        <w:t>.</w:t>
      </w:r>
      <w:r w:rsidRPr="006540F9">
        <w:rPr>
          <w:bCs/>
          <w:iCs/>
          <w:lang w:bidi="ru-RU"/>
        </w:rPr>
        <w:t xml:space="preserve"> </w:t>
      </w:r>
      <w:r w:rsidRPr="006540F9">
        <w:t>до вступления приговора в законную силу оставить прежнюю – подписку о невыезде и надлежащем поведении, а после вступления приговора в законную силу - отменить.</w:t>
      </w:r>
    </w:p>
    <w:p w:rsidR="004F3DAB" w:rsidRPr="006540F9" w:rsidP="004F3DAB">
      <w:pPr>
        <w:pStyle w:val="1"/>
        <w:spacing w:before="0"/>
        <w:rPr>
          <w:lang w:bidi="ru-RU"/>
        </w:rPr>
      </w:pPr>
      <w:r w:rsidRPr="006540F9">
        <w:rPr>
          <w:lang w:bidi="ru-RU"/>
        </w:rPr>
        <w:t xml:space="preserve">Вещественные доказательства: </w:t>
      </w:r>
      <w:r w:rsidRPr="006540F9" w:rsidR="00312159">
        <w:rPr>
          <w:lang w:val="en-US" w:bidi="ru-RU"/>
        </w:rPr>
        <w:t>CD</w:t>
      </w:r>
      <w:r w:rsidRPr="006540F9" w:rsidR="00312159">
        <w:rPr>
          <w:lang w:bidi="ru-RU"/>
        </w:rPr>
        <w:t>-</w:t>
      </w:r>
      <w:r w:rsidRPr="006540F9" w:rsidR="00312159">
        <w:rPr>
          <w:lang w:val="en-US" w:bidi="ru-RU"/>
        </w:rPr>
        <w:t>R</w:t>
      </w:r>
      <w:r w:rsidRPr="006540F9" w:rsidR="00312159">
        <w:rPr>
          <w:lang w:bidi="ru-RU"/>
        </w:rPr>
        <w:t xml:space="preserve"> диск с фрагментами видеозаписи от 15.07.2024 – хранить в материалах уголовного дела; туалетную воду «</w:t>
      </w:r>
      <w:r w:rsidRPr="006540F9" w:rsidR="00312159">
        <w:rPr>
          <w:lang w:val="en-US" w:bidi="ru-RU"/>
        </w:rPr>
        <w:t>BVLGARI</w:t>
      </w:r>
      <w:r w:rsidRPr="006540F9" w:rsidR="00312159">
        <w:rPr>
          <w:lang w:bidi="ru-RU"/>
        </w:rPr>
        <w:t xml:space="preserve"> </w:t>
      </w:r>
      <w:r w:rsidRPr="006540F9" w:rsidR="00312159">
        <w:rPr>
          <w:lang w:val="en-US" w:bidi="ru-RU"/>
        </w:rPr>
        <w:t>OMNIA</w:t>
      </w:r>
      <w:r w:rsidRPr="006540F9" w:rsidR="00312159">
        <w:rPr>
          <w:lang w:bidi="ru-RU"/>
        </w:rPr>
        <w:t xml:space="preserve"> </w:t>
      </w:r>
      <w:r w:rsidRPr="006540F9" w:rsidR="00312159">
        <w:rPr>
          <w:lang w:val="en-US" w:bidi="ru-RU"/>
        </w:rPr>
        <w:t>AMETIST</w:t>
      </w:r>
      <w:r w:rsidRPr="006540F9" w:rsidR="00312159">
        <w:rPr>
          <w:lang w:bidi="ru-RU"/>
        </w:rPr>
        <w:t xml:space="preserve">» объемом 40 мл в количестве 1 единицы - вернуть законному владельцу </w:t>
      </w:r>
      <w:r w:rsidR="005D0777">
        <w:rPr>
          <w:lang w:bidi="ru-RU"/>
        </w:rPr>
        <w:t>……</w:t>
      </w:r>
      <w:r w:rsidR="005D0777">
        <w:rPr>
          <w:lang w:bidi="ru-RU"/>
        </w:rPr>
        <w:t>…….</w:t>
      </w:r>
      <w:r w:rsidR="005D0777">
        <w:rPr>
          <w:lang w:bidi="ru-RU"/>
        </w:rPr>
        <w:t>.</w:t>
      </w:r>
    </w:p>
    <w:p w:rsidR="004F3DAB" w:rsidRPr="006540F9" w:rsidP="004F3DAB">
      <w:pPr>
        <w:pStyle w:val="1"/>
      </w:pPr>
      <w:r w:rsidRPr="006540F9">
        <w:t>Приговор может быть обжалован в апелляционном порядке в Сургутский городской суд Ханты-Мансийско</w:t>
      </w:r>
      <w:r w:rsidRPr="006540F9">
        <w:t xml:space="preserve">го автономного округа – Югры в течение 15 суток со дня его провозглашения, а осужденным, содержащимся под стражей, - в тот же срок со дня вручения ему копии приговора,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Югры, с соблюдением требований ст. 317 УПК РФ. </w:t>
      </w:r>
    </w:p>
    <w:p w:rsidR="004F3DAB" w:rsidRPr="006540F9" w:rsidP="004F3DAB">
      <w:pPr>
        <w:pStyle w:val="1"/>
      </w:pPr>
      <w:r w:rsidRPr="006540F9">
        <w:t>В случае апелляционного обжалования приговора осужденный вправе ходатайствовать о своем участии в рассмотрении уголовного дела судом апелляционной инстанции.</w:t>
      </w:r>
    </w:p>
    <w:p w:rsidR="004F3DAB" w:rsidRPr="006540F9" w:rsidP="004F3DAB">
      <w:pPr>
        <w:pStyle w:val="1"/>
        <w:spacing w:before="0"/>
      </w:pPr>
      <w:r w:rsidRPr="006540F9"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 инстанции должны быть выражены осужденным в апелляционной жалобе или в возражениях на жалобы, представления, принесенные другими участниками уголовного процесса.</w:t>
      </w:r>
    </w:p>
    <w:p w:rsidR="004F3DAB" w:rsidRPr="006540F9" w:rsidP="004F3DAB">
      <w:pPr>
        <w:pStyle w:val="1"/>
        <w:spacing w:before="0"/>
        <w:ind w:firstLine="0"/>
      </w:pPr>
      <w:r w:rsidRPr="006540F9">
        <w:tab/>
        <w:t xml:space="preserve">Реквизиты для уплаты штрафа: </w:t>
      </w:r>
      <w:r w:rsidRPr="006540F9" w:rsidR="00312159">
        <w:t xml:space="preserve">УФК По ХМАО-Югре, г. Ханты-Мансийск (УМВД России по ХМАО-Югре), </w:t>
      </w:r>
      <w:r w:rsidRPr="006540F9">
        <w:t>ИНН 86</w:t>
      </w:r>
      <w:r w:rsidRPr="006540F9" w:rsidR="00A335A4">
        <w:t>01010390, КПП 860101001</w:t>
      </w:r>
      <w:r w:rsidRPr="006540F9">
        <w:t xml:space="preserve">; </w:t>
      </w:r>
      <w:r w:rsidRPr="006540F9" w:rsidR="00C5751B">
        <w:t>единый казначейский расчетный счет</w:t>
      </w:r>
      <w:r w:rsidRPr="006540F9">
        <w:t xml:space="preserve"> № 40102810245370000007; номер казначейского счета 03100643000000018700</w:t>
      </w:r>
      <w:r w:rsidRPr="006540F9" w:rsidR="00312159">
        <w:t>,</w:t>
      </w:r>
      <w:r w:rsidRPr="006540F9">
        <w:t xml:space="preserve"> Банк РКЦ: Ханты-Мансийск//УФК по Ханты-Мансийскому автономному округу-Югре</w:t>
      </w:r>
      <w:r w:rsidRPr="006540F9" w:rsidR="00A335A4">
        <w:t>, г. Ханты-Мансийск</w:t>
      </w:r>
      <w:r w:rsidRPr="006540F9">
        <w:t>; БИК УФК: 007162163; код ОКТМО: 71876000;</w:t>
      </w:r>
      <w:r w:rsidRPr="006540F9" w:rsidR="00A335A4">
        <w:t xml:space="preserve"> </w:t>
      </w:r>
      <w:r w:rsidRPr="006540F9">
        <w:t xml:space="preserve">КБК: </w:t>
      </w:r>
      <w:r w:rsidRPr="006540F9" w:rsidR="00A335A4">
        <w:t>188116</w:t>
      </w:r>
      <w:r w:rsidRPr="006540F9" w:rsidR="00C5751B">
        <w:t>03121010000</w:t>
      </w:r>
      <w:r w:rsidRPr="006540F9">
        <w:t xml:space="preserve">140; УИН: </w:t>
      </w:r>
      <w:r w:rsidRPr="006540F9" w:rsidR="00C5751B">
        <w:t>18858624040320238562.</w:t>
      </w:r>
    </w:p>
    <w:p w:rsidR="004F3DAB" w:rsidRPr="006540F9" w:rsidP="004F3DAB">
      <w:pPr>
        <w:pStyle w:val="1"/>
        <w:ind w:firstLine="0"/>
      </w:pPr>
    </w:p>
    <w:p w:rsidR="004F3DAB" w:rsidRPr="006540F9" w:rsidP="004F3DAB">
      <w:pPr>
        <w:pStyle w:val="1"/>
        <w:ind w:firstLine="0"/>
      </w:pPr>
    </w:p>
    <w:p w:rsidR="004F3DAB" w:rsidRPr="006540F9" w:rsidP="004F3DAB">
      <w:pPr>
        <w:pStyle w:val="1"/>
        <w:ind w:firstLine="0"/>
      </w:pPr>
      <w:r w:rsidRPr="006540F9">
        <w:t>Мировой судья</w:t>
      </w:r>
      <w:r w:rsidRPr="006540F9">
        <w:tab/>
      </w:r>
      <w:r w:rsidRPr="006540F9">
        <w:tab/>
      </w:r>
      <w:r w:rsidRPr="006540F9">
        <w:tab/>
      </w:r>
      <w:r w:rsidRPr="006540F9">
        <w:tab/>
      </w:r>
      <w:r w:rsidRPr="006540F9">
        <w:tab/>
      </w:r>
      <w:r w:rsidRPr="006540F9">
        <w:tab/>
      </w:r>
      <w:r w:rsidRPr="006540F9">
        <w:tab/>
        <w:t xml:space="preserve">                           Е.Н. Конева</w:t>
      </w:r>
    </w:p>
    <w:p w:rsidR="004F3DAB" w:rsidRPr="006540F9" w:rsidP="004F3DAB">
      <w:pPr>
        <w:pStyle w:val="1"/>
        <w:ind w:firstLine="0"/>
      </w:pPr>
      <w:r w:rsidRPr="006540F9">
        <w:t>Копия верна</w:t>
      </w:r>
    </w:p>
    <w:p w:rsidR="004F3DAB" w:rsidRPr="006540F9" w:rsidP="004F3DAB">
      <w:pPr>
        <w:pStyle w:val="1"/>
        <w:ind w:firstLine="0"/>
      </w:pPr>
      <w:r w:rsidRPr="006540F9">
        <w:t>Мировой судья</w:t>
      </w:r>
      <w:r w:rsidRPr="006540F9">
        <w:tab/>
      </w:r>
      <w:r w:rsidRPr="006540F9">
        <w:tab/>
      </w:r>
      <w:r w:rsidRPr="006540F9">
        <w:tab/>
      </w:r>
      <w:r w:rsidRPr="006540F9">
        <w:tab/>
      </w:r>
      <w:r w:rsidRPr="006540F9">
        <w:tab/>
      </w:r>
      <w:r w:rsidRPr="006540F9">
        <w:tab/>
      </w:r>
      <w:r w:rsidRPr="006540F9">
        <w:tab/>
        <w:t xml:space="preserve">                           Е.Н. Конева</w:t>
      </w:r>
    </w:p>
    <w:p w:rsidR="004F3DAB" w:rsidRPr="006540F9" w:rsidP="004F3DAB">
      <w:pPr>
        <w:pStyle w:val="1"/>
        <w:ind w:firstLine="0"/>
      </w:pPr>
      <w:r w:rsidRPr="006540F9">
        <w:t>10.10.2024</w:t>
      </w:r>
    </w:p>
    <w:p w:rsidR="004F3DAB" w:rsidRPr="006540F9" w:rsidP="004F3DAB">
      <w:pPr>
        <w:pStyle w:val="1"/>
        <w:ind w:firstLine="0"/>
        <w:rPr>
          <w:sz w:val="20"/>
          <w:szCs w:val="20"/>
        </w:rPr>
      </w:pPr>
    </w:p>
    <w:p w:rsidR="004F3DAB" w:rsidRPr="006540F9" w:rsidP="004F3DAB">
      <w:pPr>
        <w:pStyle w:val="1"/>
        <w:ind w:firstLine="0"/>
        <w:rPr>
          <w:sz w:val="20"/>
          <w:szCs w:val="20"/>
        </w:rPr>
      </w:pPr>
    </w:p>
    <w:p w:rsidR="004F3DAB" w:rsidRPr="006540F9" w:rsidP="004F3DAB">
      <w:pPr>
        <w:pStyle w:val="1"/>
        <w:ind w:firstLine="0"/>
        <w:rPr>
          <w:sz w:val="20"/>
          <w:szCs w:val="20"/>
        </w:rPr>
      </w:pPr>
    </w:p>
    <w:p w:rsidR="004F3DAB" w:rsidRPr="006540F9" w:rsidP="004F3DAB">
      <w:pPr>
        <w:pStyle w:val="1"/>
        <w:ind w:firstLine="0"/>
        <w:rPr>
          <w:sz w:val="20"/>
          <w:szCs w:val="20"/>
        </w:rPr>
      </w:pPr>
      <w:r w:rsidRPr="006540F9">
        <w:rPr>
          <w:sz w:val="20"/>
          <w:szCs w:val="20"/>
        </w:rPr>
        <w:t>Подлинный документ хранится в деле № 01-</w:t>
      </w:r>
      <w:r w:rsidRPr="006540F9" w:rsidR="00A335A4">
        <w:rPr>
          <w:sz w:val="20"/>
          <w:szCs w:val="20"/>
        </w:rPr>
        <w:t>0017</w:t>
      </w:r>
      <w:r w:rsidRPr="006540F9">
        <w:rPr>
          <w:sz w:val="20"/>
          <w:szCs w:val="20"/>
        </w:rPr>
        <w:t>-2607/2024</w:t>
      </w:r>
    </w:p>
    <w:p w:rsidR="004F3DAB" w:rsidRPr="006540F9" w:rsidP="004F3DAB">
      <w:pPr>
        <w:pStyle w:val="1"/>
        <w:ind w:firstLine="0"/>
        <w:rPr>
          <w:sz w:val="20"/>
          <w:szCs w:val="20"/>
        </w:rPr>
      </w:pPr>
      <w:r w:rsidRPr="006540F9">
        <w:rPr>
          <w:sz w:val="20"/>
          <w:szCs w:val="20"/>
        </w:rPr>
        <w:t xml:space="preserve">Судебный акт не вступил в законную силу по состоянию на </w:t>
      </w:r>
      <w:r w:rsidRPr="006540F9" w:rsidR="00A335A4">
        <w:rPr>
          <w:sz w:val="20"/>
          <w:szCs w:val="20"/>
        </w:rPr>
        <w:t>10.10</w:t>
      </w:r>
      <w:r w:rsidRPr="006540F9">
        <w:rPr>
          <w:sz w:val="20"/>
          <w:szCs w:val="20"/>
        </w:rPr>
        <w:t>.2024</w:t>
      </w:r>
    </w:p>
    <w:p w:rsidR="004F3DAB" w:rsidRPr="006540F9" w:rsidP="004F3DAB">
      <w:pPr>
        <w:pStyle w:val="1"/>
        <w:ind w:firstLine="0"/>
        <w:rPr>
          <w:sz w:val="20"/>
          <w:szCs w:val="20"/>
        </w:rPr>
      </w:pPr>
      <w:r w:rsidRPr="006540F9">
        <w:rPr>
          <w:sz w:val="20"/>
          <w:szCs w:val="20"/>
        </w:rPr>
        <w:t xml:space="preserve">Секретарь судебного заседания </w:t>
      </w:r>
    </w:p>
    <w:p w:rsidR="004F3DAB" w:rsidRPr="006540F9" w:rsidP="004F3DAB">
      <w:pPr>
        <w:pStyle w:val="1"/>
        <w:ind w:firstLine="0"/>
        <w:rPr>
          <w:sz w:val="20"/>
          <w:szCs w:val="20"/>
        </w:rPr>
      </w:pPr>
      <w:r w:rsidRPr="006540F9">
        <w:rPr>
          <w:sz w:val="20"/>
          <w:szCs w:val="20"/>
        </w:rPr>
        <w:t>____________________ Д.П. Король</w:t>
      </w:r>
    </w:p>
    <w:p w:rsidR="00A15379" w:rsidRPr="006540F9" w:rsidP="004F3DAB">
      <w:pPr>
        <w:pStyle w:val="1"/>
        <w:rPr>
          <w:sz w:val="20"/>
          <w:szCs w:val="20"/>
        </w:rPr>
      </w:pPr>
    </w:p>
    <w:sectPr w:rsidSect="00661749">
      <w:footerReference w:type="default" r:id="rId7"/>
      <w:pgSz w:w="11906" w:h="16838"/>
      <w:pgMar w:top="993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40F9">
    <w:pPr>
      <w:pStyle w:val="Footer"/>
      <w:jc w:val="right"/>
    </w:pPr>
  </w:p>
  <w:p w:rsidR="006540F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D5392F"/>
    <w:multiLevelType w:val="multilevel"/>
    <w:tmpl w:val="0C1E2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connectString w:val=""/>
    <w:activeRecord w:val="-1"/>
    <w:odso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9E"/>
    <w:rsid w:val="00002A71"/>
    <w:rsid w:val="00012202"/>
    <w:rsid w:val="00013D40"/>
    <w:rsid w:val="000144A5"/>
    <w:rsid w:val="0002044B"/>
    <w:rsid w:val="0002321C"/>
    <w:rsid w:val="00024789"/>
    <w:rsid w:val="0003049F"/>
    <w:rsid w:val="0003332D"/>
    <w:rsid w:val="00034FF7"/>
    <w:rsid w:val="000369EA"/>
    <w:rsid w:val="00037A74"/>
    <w:rsid w:val="00042C18"/>
    <w:rsid w:val="00043F5C"/>
    <w:rsid w:val="000468C0"/>
    <w:rsid w:val="00050DC4"/>
    <w:rsid w:val="00051147"/>
    <w:rsid w:val="000523EB"/>
    <w:rsid w:val="000607A8"/>
    <w:rsid w:val="000613D4"/>
    <w:rsid w:val="00062DD2"/>
    <w:rsid w:val="00063FF9"/>
    <w:rsid w:val="00067CF7"/>
    <w:rsid w:val="0007185D"/>
    <w:rsid w:val="00073B31"/>
    <w:rsid w:val="00074E57"/>
    <w:rsid w:val="00076923"/>
    <w:rsid w:val="0008037A"/>
    <w:rsid w:val="00080731"/>
    <w:rsid w:val="000847F2"/>
    <w:rsid w:val="00084EFF"/>
    <w:rsid w:val="00087E1C"/>
    <w:rsid w:val="00090061"/>
    <w:rsid w:val="00090E92"/>
    <w:rsid w:val="00091718"/>
    <w:rsid w:val="0009260C"/>
    <w:rsid w:val="00096A09"/>
    <w:rsid w:val="000971B7"/>
    <w:rsid w:val="000A0398"/>
    <w:rsid w:val="000A267B"/>
    <w:rsid w:val="000A2A1B"/>
    <w:rsid w:val="000B0D9E"/>
    <w:rsid w:val="000B20DA"/>
    <w:rsid w:val="000B2905"/>
    <w:rsid w:val="000B76BE"/>
    <w:rsid w:val="000C1C81"/>
    <w:rsid w:val="000C5785"/>
    <w:rsid w:val="000C635A"/>
    <w:rsid w:val="000C6851"/>
    <w:rsid w:val="000C7B9E"/>
    <w:rsid w:val="000D097B"/>
    <w:rsid w:val="000D397F"/>
    <w:rsid w:val="000E07D7"/>
    <w:rsid w:val="000E723B"/>
    <w:rsid w:val="000F062A"/>
    <w:rsid w:val="000F3788"/>
    <w:rsid w:val="000F705E"/>
    <w:rsid w:val="00102FF6"/>
    <w:rsid w:val="00104092"/>
    <w:rsid w:val="00104ADA"/>
    <w:rsid w:val="00116114"/>
    <w:rsid w:val="00116ABA"/>
    <w:rsid w:val="0011731C"/>
    <w:rsid w:val="00117533"/>
    <w:rsid w:val="00123A7C"/>
    <w:rsid w:val="00124757"/>
    <w:rsid w:val="00124E72"/>
    <w:rsid w:val="001336F1"/>
    <w:rsid w:val="00142C6A"/>
    <w:rsid w:val="00142EB1"/>
    <w:rsid w:val="00147D22"/>
    <w:rsid w:val="0015072C"/>
    <w:rsid w:val="00151241"/>
    <w:rsid w:val="00157357"/>
    <w:rsid w:val="001609AE"/>
    <w:rsid w:val="00161092"/>
    <w:rsid w:val="001614E4"/>
    <w:rsid w:val="00161975"/>
    <w:rsid w:val="00164FF9"/>
    <w:rsid w:val="00167D0A"/>
    <w:rsid w:val="00172F7A"/>
    <w:rsid w:val="00173414"/>
    <w:rsid w:val="00173DF9"/>
    <w:rsid w:val="001761E0"/>
    <w:rsid w:val="001776B6"/>
    <w:rsid w:val="001806DE"/>
    <w:rsid w:val="0018622A"/>
    <w:rsid w:val="00190019"/>
    <w:rsid w:val="0019167D"/>
    <w:rsid w:val="0019257B"/>
    <w:rsid w:val="00196B43"/>
    <w:rsid w:val="00196E9B"/>
    <w:rsid w:val="001A019C"/>
    <w:rsid w:val="001A208B"/>
    <w:rsid w:val="001A54EF"/>
    <w:rsid w:val="001B4DF8"/>
    <w:rsid w:val="001C2793"/>
    <w:rsid w:val="001C45FE"/>
    <w:rsid w:val="001C6FDC"/>
    <w:rsid w:val="001D6C00"/>
    <w:rsid w:val="001E3282"/>
    <w:rsid w:val="001E508E"/>
    <w:rsid w:val="001F0C65"/>
    <w:rsid w:val="001F0F54"/>
    <w:rsid w:val="001F2172"/>
    <w:rsid w:val="001F2EFF"/>
    <w:rsid w:val="00204231"/>
    <w:rsid w:val="00210D7A"/>
    <w:rsid w:val="00211074"/>
    <w:rsid w:val="002110D5"/>
    <w:rsid w:val="0021174A"/>
    <w:rsid w:val="00217680"/>
    <w:rsid w:val="002233AE"/>
    <w:rsid w:val="00227BE2"/>
    <w:rsid w:val="00227D34"/>
    <w:rsid w:val="00230A5E"/>
    <w:rsid w:val="002319C0"/>
    <w:rsid w:val="0023784C"/>
    <w:rsid w:val="00244675"/>
    <w:rsid w:val="00250CD0"/>
    <w:rsid w:val="002535DC"/>
    <w:rsid w:val="00256065"/>
    <w:rsid w:val="00256255"/>
    <w:rsid w:val="00257ED8"/>
    <w:rsid w:val="002638C2"/>
    <w:rsid w:val="00266DC6"/>
    <w:rsid w:val="00273711"/>
    <w:rsid w:val="00287729"/>
    <w:rsid w:val="0029378E"/>
    <w:rsid w:val="00297A6F"/>
    <w:rsid w:val="002A19EC"/>
    <w:rsid w:val="002A2017"/>
    <w:rsid w:val="002A5F12"/>
    <w:rsid w:val="002A751C"/>
    <w:rsid w:val="002B6CA2"/>
    <w:rsid w:val="002C3FF5"/>
    <w:rsid w:val="002C67F8"/>
    <w:rsid w:val="002D2F4D"/>
    <w:rsid w:val="002F2B98"/>
    <w:rsid w:val="002F5BD9"/>
    <w:rsid w:val="00301050"/>
    <w:rsid w:val="00302506"/>
    <w:rsid w:val="00303BE1"/>
    <w:rsid w:val="00304741"/>
    <w:rsid w:val="00306DBE"/>
    <w:rsid w:val="003103D9"/>
    <w:rsid w:val="00310F13"/>
    <w:rsid w:val="00312159"/>
    <w:rsid w:val="0031314A"/>
    <w:rsid w:val="00314782"/>
    <w:rsid w:val="0032177F"/>
    <w:rsid w:val="00323380"/>
    <w:rsid w:val="0032642A"/>
    <w:rsid w:val="00333C5C"/>
    <w:rsid w:val="0034067F"/>
    <w:rsid w:val="00343498"/>
    <w:rsid w:val="0034524B"/>
    <w:rsid w:val="00347545"/>
    <w:rsid w:val="00354DBF"/>
    <w:rsid w:val="00365D6F"/>
    <w:rsid w:val="00366126"/>
    <w:rsid w:val="00371D7E"/>
    <w:rsid w:val="003773E8"/>
    <w:rsid w:val="003778D4"/>
    <w:rsid w:val="00382055"/>
    <w:rsid w:val="0038376A"/>
    <w:rsid w:val="00383D29"/>
    <w:rsid w:val="0038570C"/>
    <w:rsid w:val="00391808"/>
    <w:rsid w:val="003944BF"/>
    <w:rsid w:val="003A015A"/>
    <w:rsid w:val="003A076E"/>
    <w:rsid w:val="003B64BC"/>
    <w:rsid w:val="003C0F25"/>
    <w:rsid w:val="003C10B9"/>
    <w:rsid w:val="003C10C2"/>
    <w:rsid w:val="003C176D"/>
    <w:rsid w:val="003C1BF2"/>
    <w:rsid w:val="003C301C"/>
    <w:rsid w:val="003C62AE"/>
    <w:rsid w:val="003C74FA"/>
    <w:rsid w:val="003D2D92"/>
    <w:rsid w:val="003E24EB"/>
    <w:rsid w:val="003F5650"/>
    <w:rsid w:val="003F797B"/>
    <w:rsid w:val="00410AFF"/>
    <w:rsid w:val="004140C0"/>
    <w:rsid w:val="0041520B"/>
    <w:rsid w:val="004158D9"/>
    <w:rsid w:val="004216B4"/>
    <w:rsid w:val="00425363"/>
    <w:rsid w:val="00426039"/>
    <w:rsid w:val="004274CE"/>
    <w:rsid w:val="00427C38"/>
    <w:rsid w:val="00427F59"/>
    <w:rsid w:val="0043560C"/>
    <w:rsid w:val="0043780A"/>
    <w:rsid w:val="0044006E"/>
    <w:rsid w:val="004402CA"/>
    <w:rsid w:val="0044118D"/>
    <w:rsid w:val="00447DF3"/>
    <w:rsid w:val="00450F69"/>
    <w:rsid w:val="00451CF4"/>
    <w:rsid w:val="00452EE3"/>
    <w:rsid w:val="004533FF"/>
    <w:rsid w:val="0046149B"/>
    <w:rsid w:val="00463C53"/>
    <w:rsid w:val="00465422"/>
    <w:rsid w:val="0047022A"/>
    <w:rsid w:val="004706AE"/>
    <w:rsid w:val="00474D3C"/>
    <w:rsid w:val="00482676"/>
    <w:rsid w:val="00483A1B"/>
    <w:rsid w:val="004906CF"/>
    <w:rsid w:val="0049075F"/>
    <w:rsid w:val="00493B0F"/>
    <w:rsid w:val="0049657F"/>
    <w:rsid w:val="00497655"/>
    <w:rsid w:val="004A4468"/>
    <w:rsid w:val="004A5ED6"/>
    <w:rsid w:val="004B0085"/>
    <w:rsid w:val="004B0E9A"/>
    <w:rsid w:val="004B11B1"/>
    <w:rsid w:val="004B2365"/>
    <w:rsid w:val="004B4017"/>
    <w:rsid w:val="004B461E"/>
    <w:rsid w:val="004B4EEC"/>
    <w:rsid w:val="004B5D1E"/>
    <w:rsid w:val="004B620F"/>
    <w:rsid w:val="004B71A4"/>
    <w:rsid w:val="004C0C18"/>
    <w:rsid w:val="004C1F0D"/>
    <w:rsid w:val="004C3C78"/>
    <w:rsid w:val="004E477E"/>
    <w:rsid w:val="004E6867"/>
    <w:rsid w:val="004F1676"/>
    <w:rsid w:val="004F2F56"/>
    <w:rsid w:val="004F3967"/>
    <w:rsid w:val="004F3DAB"/>
    <w:rsid w:val="004F660D"/>
    <w:rsid w:val="0050014D"/>
    <w:rsid w:val="005006D6"/>
    <w:rsid w:val="0050279A"/>
    <w:rsid w:val="00502A9A"/>
    <w:rsid w:val="00510521"/>
    <w:rsid w:val="00512696"/>
    <w:rsid w:val="005130C5"/>
    <w:rsid w:val="0051474C"/>
    <w:rsid w:val="005313F7"/>
    <w:rsid w:val="005339EC"/>
    <w:rsid w:val="00535B5E"/>
    <w:rsid w:val="00536430"/>
    <w:rsid w:val="005404E4"/>
    <w:rsid w:val="00550650"/>
    <w:rsid w:val="00555AD6"/>
    <w:rsid w:val="00555C30"/>
    <w:rsid w:val="005618BF"/>
    <w:rsid w:val="00561A2B"/>
    <w:rsid w:val="0057370D"/>
    <w:rsid w:val="00573F75"/>
    <w:rsid w:val="00575058"/>
    <w:rsid w:val="00581CC7"/>
    <w:rsid w:val="0058223C"/>
    <w:rsid w:val="00586E0F"/>
    <w:rsid w:val="0059305D"/>
    <w:rsid w:val="00593663"/>
    <w:rsid w:val="00595184"/>
    <w:rsid w:val="00595339"/>
    <w:rsid w:val="005A05ED"/>
    <w:rsid w:val="005A39FE"/>
    <w:rsid w:val="005A6642"/>
    <w:rsid w:val="005B2FB4"/>
    <w:rsid w:val="005B4FCF"/>
    <w:rsid w:val="005C177B"/>
    <w:rsid w:val="005C271C"/>
    <w:rsid w:val="005C2D78"/>
    <w:rsid w:val="005C5556"/>
    <w:rsid w:val="005C64C2"/>
    <w:rsid w:val="005D050A"/>
    <w:rsid w:val="005D0777"/>
    <w:rsid w:val="005D3F7E"/>
    <w:rsid w:val="005D542A"/>
    <w:rsid w:val="005D629B"/>
    <w:rsid w:val="005D7C4F"/>
    <w:rsid w:val="005E150A"/>
    <w:rsid w:val="005E181C"/>
    <w:rsid w:val="005F5DF7"/>
    <w:rsid w:val="006022F9"/>
    <w:rsid w:val="00602D8E"/>
    <w:rsid w:val="00604774"/>
    <w:rsid w:val="00605AEF"/>
    <w:rsid w:val="00606D61"/>
    <w:rsid w:val="00607D47"/>
    <w:rsid w:val="00613DE2"/>
    <w:rsid w:val="006146E0"/>
    <w:rsid w:val="00614EF6"/>
    <w:rsid w:val="00615DE9"/>
    <w:rsid w:val="006171F7"/>
    <w:rsid w:val="0062014E"/>
    <w:rsid w:val="00624DD2"/>
    <w:rsid w:val="00630436"/>
    <w:rsid w:val="00630DC6"/>
    <w:rsid w:val="00631BD8"/>
    <w:rsid w:val="00631D48"/>
    <w:rsid w:val="00632222"/>
    <w:rsid w:val="0063732E"/>
    <w:rsid w:val="006414DF"/>
    <w:rsid w:val="006418B0"/>
    <w:rsid w:val="006427BB"/>
    <w:rsid w:val="006479C7"/>
    <w:rsid w:val="00651584"/>
    <w:rsid w:val="006527C5"/>
    <w:rsid w:val="00653F87"/>
    <w:rsid w:val="006540F9"/>
    <w:rsid w:val="00654900"/>
    <w:rsid w:val="00655234"/>
    <w:rsid w:val="0065677C"/>
    <w:rsid w:val="00661749"/>
    <w:rsid w:val="006675D6"/>
    <w:rsid w:val="00670E05"/>
    <w:rsid w:val="006753AF"/>
    <w:rsid w:val="006837EF"/>
    <w:rsid w:val="00684758"/>
    <w:rsid w:val="00686864"/>
    <w:rsid w:val="00687631"/>
    <w:rsid w:val="00687DEB"/>
    <w:rsid w:val="00694FC7"/>
    <w:rsid w:val="00697E19"/>
    <w:rsid w:val="006A1B98"/>
    <w:rsid w:val="006A1BD8"/>
    <w:rsid w:val="006A3C78"/>
    <w:rsid w:val="006A48BC"/>
    <w:rsid w:val="006A7E7C"/>
    <w:rsid w:val="006B0531"/>
    <w:rsid w:val="006B109F"/>
    <w:rsid w:val="006B4AFA"/>
    <w:rsid w:val="006B60C1"/>
    <w:rsid w:val="006B6B10"/>
    <w:rsid w:val="006B7800"/>
    <w:rsid w:val="006C2A0D"/>
    <w:rsid w:val="006C485C"/>
    <w:rsid w:val="006C5F94"/>
    <w:rsid w:val="006C77D2"/>
    <w:rsid w:val="006D1F66"/>
    <w:rsid w:val="006D52D5"/>
    <w:rsid w:val="006D63E6"/>
    <w:rsid w:val="006E2DFA"/>
    <w:rsid w:val="006E3D1C"/>
    <w:rsid w:val="006E453B"/>
    <w:rsid w:val="006E4731"/>
    <w:rsid w:val="006E48E0"/>
    <w:rsid w:val="006F0302"/>
    <w:rsid w:val="00702AE6"/>
    <w:rsid w:val="00703FAE"/>
    <w:rsid w:val="00706E3B"/>
    <w:rsid w:val="0071010F"/>
    <w:rsid w:val="00711CAD"/>
    <w:rsid w:val="00723B2A"/>
    <w:rsid w:val="007250B4"/>
    <w:rsid w:val="00735555"/>
    <w:rsid w:val="00735891"/>
    <w:rsid w:val="00736872"/>
    <w:rsid w:val="00737589"/>
    <w:rsid w:val="00746F7E"/>
    <w:rsid w:val="007479D5"/>
    <w:rsid w:val="00751EBA"/>
    <w:rsid w:val="007530F8"/>
    <w:rsid w:val="0076500A"/>
    <w:rsid w:val="0076636A"/>
    <w:rsid w:val="00770FEF"/>
    <w:rsid w:val="0077128B"/>
    <w:rsid w:val="007713BA"/>
    <w:rsid w:val="0077469E"/>
    <w:rsid w:val="00780920"/>
    <w:rsid w:val="0078188F"/>
    <w:rsid w:val="0078298A"/>
    <w:rsid w:val="007870F7"/>
    <w:rsid w:val="00791961"/>
    <w:rsid w:val="00791E75"/>
    <w:rsid w:val="00795659"/>
    <w:rsid w:val="007A14A7"/>
    <w:rsid w:val="007A5B5A"/>
    <w:rsid w:val="007B0A59"/>
    <w:rsid w:val="007B0CC0"/>
    <w:rsid w:val="007B3706"/>
    <w:rsid w:val="007B3CD5"/>
    <w:rsid w:val="007C2501"/>
    <w:rsid w:val="007C6C46"/>
    <w:rsid w:val="007C76F4"/>
    <w:rsid w:val="007D101F"/>
    <w:rsid w:val="007D4F16"/>
    <w:rsid w:val="007D7BE7"/>
    <w:rsid w:val="007E22F5"/>
    <w:rsid w:val="007E4D11"/>
    <w:rsid w:val="007E50DE"/>
    <w:rsid w:val="007F099C"/>
    <w:rsid w:val="007F6111"/>
    <w:rsid w:val="007F6299"/>
    <w:rsid w:val="008015F1"/>
    <w:rsid w:val="008022A2"/>
    <w:rsid w:val="008025EF"/>
    <w:rsid w:val="00804536"/>
    <w:rsid w:val="00804669"/>
    <w:rsid w:val="00807DA6"/>
    <w:rsid w:val="00811FD9"/>
    <w:rsid w:val="00820C98"/>
    <w:rsid w:val="00822419"/>
    <w:rsid w:val="00822472"/>
    <w:rsid w:val="0082333B"/>
    <w:rsid w:val="00825B40"/>
    <w:rsid w:val="00826F60"/>
    <w:rsid w:val="008336D4"/>
    <w:rsid w:val="00834E19"/>
    <w:rsid w:val="00835DD8"/>
    <w:rsid w:val="0084013D"/>
    <w:rsid w:val="00851874"/>
    <w:rsid w:val="00851A17"/>
    <w:rsid w:val="00851D1A"/>
    <w:rsid w:val="00852CB4"/>
    <w:rsid w:val="008542C8"/>
    <w:rsid w:val="00857C32"/>
    <w:rsid w:val="00861387"/>
    <w:rsid w:val="00861C84"/>
    <w:rsid w:val="00861D1D"/>
    <w:rsid w:val="00864B36"/>
    <w:rsid w:val="00870F49"/>
    <w:rsid w:val="0087290F"/>
    <w:rsid w:val="00875670"/>
    <w:rsid w:val="00875955"/>
    <w:rsid w:val="00876027"/>
    <w:rsid w:val="00876FBA"/>
    <w:rsid w:val="00887FDE"/>
    <w:rsid w:val="00893DF0"/>
    <w:rsid w:val="008974BA"/>
    <w:rsid w:val="008A4C19"/>
    <w:rsid w:val="008A65D7"/>
    <w:rsid w:val="008A79AB"/>
    <w:rsid w:val="008B1F3A"/>
    <w:rsid w:val="008B217C"/>
    <w:rsid w:val="008B25BB"/>
    <w:rsid w:val="008B57BD"/>
    <w:rsid w:val="008C5C16"/>
    <w:rsid w:val="008D4035"/>
    <w:rsid w:val="008D5720"/>
    <w:rsid w:val="008E35AF"/>
    <w:rsid w:val="008E67BB"/>
    <w:rsid w:val="008F2573"/>
    <w:rsid w:val="008F358D"/>
    <w:rsid w:val="008F4772"/>
    <w:rsid w:val="008F4DED"/>
    <w:rsid w:val="008F56C1"/>
    <w:rsid w:val="008F6875"/>
    <w:rsid w:val="008F743E"/>
    <w:rsid w:val="00906642"/>
    <w:rsid w:val="00907E2A"/>
    <w:rsid w:val="00913173"/>
    <w:rsid w:val="0091405F"/>
    <w:rsid w:val="0091505B"/>
    <w:rsid w:val="00917703"/>
    <w:rsid w:val="0092025E"/>
    <w:rsid w:val="00921D3E"/>
    <w:rsid w:val="009263EC"/>
    <w:rsid w:val="009301DC"/>
    <w:rsid w:val="009379F1"/>
    <w:rsid w:val="00940C60"/>
    <w:rsid w:val="009444D5"/>
    <w:rsid w:val="00950EBD"/>
    <w:rsid w:val="00953EC7"/>
    <w:rsid w:val="00955C4D"/>
    <w:rsid w:val="00956B10"/>
    <w:rsid w:val="00961473"/>
    <w:rsid w:val="00963E3B"/>
    <w:rsid w:val="0096414B"/>
    <w:rsid w:val="009673CF"/>
    <w:rsid w:val="00973F1B"/>
    <w:rsid w:val="0097492C"/>
    <w:rsid w:val="0097507C"/>
    <w:rsid w:val="00977C6F"/>
    <w:rsid w:val="00980486"/>
    <w:rsid w:val="009828D7"/>
    <w:rsid w:val="00983837"/>
    <w:rsid w:val="00983AE9"/>
    <w:rsid w:val="00984A67"/>
    <w:rsid w:val="00990A66"/>
    <w:rsid w:val="00991D73"/>
    <w:rsid w:val="0099214E"/>
    <w:rsid w:val="0099416D"/>
    <w:rsid w:val="00997DED"/>
    <w:rsid w:val="009A25A5"/>
    <w:rsid w:val="009A27D1"/>
    <w:rsid w:val="009A2F29"/>
    <w:rsid w:val="009A5569"/>
    <w:rsid w:val="009B14E8"/>
    <w:rsid w:val="009B3B08"/>
    <w:rsid w:val="009B6082"/>
    <w:rsid w:val="009B7063"/>
    <w:rsid w:val="009C2633"/>
    <w:rsid w:val="009C555C"/>
    <w:rsid w:val="009D0D4A"/>
    <w:rsid w:val="009D43C4"/>
    <w:rsid w:val="009D72C8"/>
    <w:rsid w:val="009D7468"/>
    <w:rsid w:val="009E3E4C"/>
    <w:rsid w:val="009E5177"/>
    <w:rsid w:val="009E5494"/>
    <w:rsid w:val="009E761A"/>
    <w:rsid w:val="009F4D2D"/>
    <w:rsid w:val="009F616C"/>
    <w:rsid w:val="009F697F"/>
    <w:rsid w:val="00A05021"/>
    <w:rsid w:val="00A0514B"/>
    <w:rsid w:val="00A0681B"/>
    <w:rsid w:val="00A10B3C"/>
    <w:rsid w:val="00A133E0"/>
    <w:rsid w:val="00A15379"/>
    <w:rsid w:val="00A168B6"/>
    <w:rsid w:val="00A20A56"/>
    <w:rsid w:val="00A25C2D"/>
    <w:rsid w:val="00A30C07"/>
    <w:rsid w:val="00A31EB0"/>
    <w:rsid w:val="00A32126"/>
    <w:rsid w:val="00A335A4"/>
    <w:rsid w:val="00A33C0C"/>
    <w:rsid w:val="00A3694A"/>
    <w:rsid w:val="00A4041B"/>
    <w:rsid w:val="00A443E9"/>
    <w:rsid w:val="00A443FE"/>
    <w:rsid w:val="00A47BF0"/>
    <w:rsid w:val="00A536DE"/>
    <w:rsid w:val="00A5392E"/>
    <w:rsid w:val="00A54C8C"/>
    <w:rsid w:val="00A56BEA"/>
    <w:rsid w:val="00A60CFD"/>
    <w:rsid w:val="00A74E49"/>
    <w:rsid w:val="00A75DFD"/>
    <w:rsid w:val="00A77509"/>
    <w:rsid w:val="00A813DC"/>
    <w:rsid w:val="00A829D7"/>
    <w:rsid w:val="00A844C1"/>
    <w:rsid w:val="00A90F49"/>
    <w:rsid w:val="00AA1444"/>
    <w:rsid w:val="00AA523E"/>
    <w:rsid w:val="00AB4D51"/>
    <w:rsid w:val="00AB542E"/>
    <w:rsid w:val="00AB62EF"/>
    <w:rsid w:val="00AB6C8A"/>
    <w:rsid w:val="00AB7EBF"/>
    <w:rsid w:val="00AC036A"/>
    <w:rsid w:val="00AC24A5"/>
    <w:rsid w:val="00AC4C10"/>
    <w:rsid w:val="00AD1B02"/>
    <w:rsid w:val="00AD214A"/>
    <w:rsid w:val="00AE46D1"/>
    <w:rsid w:val="00AE6902"/>
    <w:rsid w:val="00AF04EB"/>
    <w:rsid w:val="00AF53F4"/>
    <w:rsid w:val="00B00230"/>
    <w:rsid w:val="00B00864"/>
    <w:rsid w:val="00B024CF"/>
    <w:rsid w:val="00B042F7"/>
    <w:rsid w:val="00B115FB"/>
    <w:rsid w:val="00B14DE8"/>
    <w:rsid w:val="00B207A0"/>
    <w:rsid w:val="00B20F61"/>
    <w:rsid w:val="00B21030"/>
    <w:rsid w:val="00B226D4"/>
    <w:rsid w:val="00B23E09"/>
    <w:rsid w:val="00B253DF"/>
    <w:rsid w:val="00B25A20"/>
    <w:rsid w:val="00B262C0"/>
    <w:rsid w:val="00B30C57"/>
    <w:rsid w:val="00B36F58"/>
    <w:rsid w:val="00B4273D"/>
    <w:rsid w:val="00B4313A"/>
    <w:rsid w:val="00B4525D"/>
    <w:rsid w:val="00B4721C"/>
    <w:rsid w:val="00B628D3"/>
    <w:rsid w:val="00B63AC5"/>
    <w:rsid w:val="00B63AD6"/>
    <w:rsid w:val="00B67A7E"/>
    <w:rsid w:val="00B70741"/>
    <w:rsid w:val="00B77FBF"/>
    <w:rsid w:val="00B840B2"/>
    <w:rsid w:val="00B8511A"/>
    <w:rsid w:val="00B86629"/>
    <w:rsid w:val="00B86781"/>
    <w:rsid w:val="00B871EF"/>
    <w:rsid w:val="00B873BE"/>
    <w:rsid w:val="00B87F8B"/>
    <w:rsid w:val="00B90F98"/>
    <w:rsid w:val="00B92A3D"/>
    <w:rsid w:val="00B930CA"/>
    <w:rsid w:val="00B93D9E"/>
    <w:rsid w:val="00BA058B"/>
    <w:rsid w:val="00BA1CF7"/>
    <w:rsid w:val="00BA5C09"/>
    <w:rsid w:val="00BB1473"/>
    <w:rsid w:val="00BB1EED"/>
    <w:rsid w:val="00BB4905"/>
    <w:rsid w:val="00BB5B67"/>
    <w:rsid w:val="00BC0038"/>
    <w:rsid w:val="00BC16F6"/>
    <w:rsid w:val="00BC1E21"/>
    <w:rsid w:val="00BD04A2"/>
    <w:rsid w:val="00BD0895"/>
    <w:rsid w:val="00BD457A"/>
    <w:rsid w:val="00BD4944"/>
    <w:rsid w:val="00BD795C"/>
    <w:rsid w:val="00BE11B8"/>
    <w:rsid w:val="00BE1389"/>
    <w:rsid w:val="00BE2474"/>
    <w:rsid w:val="00BE42DC"/>
    <w:rsid w:val="00BE4815"/>
    <w:rsid w:val="00BE4F0F"/>
    <w:rsid w:val="00BE6F84"/>
    <w:rsid w:val="00BE7C1E"/>
    <w:rsid w:val="00BF2B22"/>
    <w:rsid w:val="00BF3273"/>
    <w:rsid w:val="00C009E0"/>
    <w:rsid w:val="00C02640"/>
    <w:rsid w:val="00C03794"/>
    <w:rsid w:val="00C03DC1"/>
    <w:rsid w:val="00C07BDB"/>
    <w:rsid w:val="00C13508"/>
    <w:rsid w:val="00C15377"/>
    <w:rsid w:val="00C15CE5"/>
    <w:rsid w:val="00C16AB4"/>
    <w:rsid w:val="00C21CB1"/>
    <w:rsid w:val="00C266F1"/>
    <w:rsid w:val="00C32605"/>
    <w:rsid w:val="00C339E1"/>
    <w:rsid w:val="00C35F3D"/>
    <w:rsid w:val="00C37450"/>
    <w:rsid w:val="00C40FDA"/>
    <w:rsid w:val="00C4107A"/>
    <w:rsid w:val="00C438AB"/>
    <w:rsid w:val="00C4489C"/>
    <w:rsid w:val="00C4549B"/>
    <w:rsid w:val="00C45F90"/>
    <w:rsid w:val="00C505D4"/>
    <w:rsid w:val="00C5172C"/>
    <w:rsid w:val="00C54EB2"/>
    <w:rsid w:val="00C5751B"/>
    <w:rsid w:val="00C606ED"/>
    <w:rsid w:val="00C633A5"/>
    <w:rsid w:val="00C638E8"/>
    <w:rsid w:val="00C761C7"/>
    <w:rsid w:val="00C76AB1"/>
    <w:rsid w:val="00C81074"/>
    <w:rsid w:val="00C81622"/>
    <w:rsid w:val="00C81B6F"/>
    <w:rsid w:val="00C81B94"/>
    <w:rsid w:val="00C82788"/>
    <w:rsid w:val="00C85B35"/>
    <w:rsid w:val="00C90D6F"/>
    <w:rsid w:val="00C937AF"/>
    <w:rsid w:val="00C95A1A"/>
    <w:rsid w:val="00C96218"/>
    <w:rsid w:val="00C965CE"/>
    <w:rsid w:val="00C97421"/>
    <w:rsid w:val="00CA0270"/>
    <w:rsid w:val="00CA70A2"/>
    <w:rsid w:val="00CA7FA7"/>
    <w:rsid w:val="00CB1B8E"/>
    <w:rsid w:val="00CB3D6A"/>
    <w:rsid w:val="00CB4327"/>
    <w:rsid w:val="00CC058D"/>
    <w:rsid w:val="00CC33FE"/>
    <w:rsid w:val="00CC5CA5"/>
    <w:rsid w:val="00CC776C"/>
    <w:rsid w:val="00CC7BCA"/>
    <w:rsid w:val="00CC7FB7"/>
    <w:rsid w:val="00CD3C2B"/>
    <w:rsid w:val="00CD47C4"/>
    <w:rsid w:val="00CD6FAF"/>
    <w:rsid w:val="00CE37E2"/>
    <w:rsid w:val="00D014F8"/>
    <w:rsid w:val="00D01840"/>
    <w:rsid w:val="00D01B04"/>
    <w:rsid w:val="00D025EC"/>
    <w:rsid w:val="00D06AEA"/>
    <w:rsid w:val="00D11D5D"/>
    <w:rsid w:val="00D15011"/>
    <w:rsid w:val="00D171E1"/>
    <w:rsid w:val="00D20D0B"/>
    <w:rsid w:val="00D240E3"/>
    <w:rsid w:val="00D24495"/>
    <w:rsid w:val="00D30216"/>
    <w:rsid w:val="00D307CD"/>
    <w:rsid w:val="00D309E5"/>
    <w:rsid w:val="00D32697"/>
    <w:rsid w:val="00D4440F"/>
    <w:rsid w:val="00D524DD"/>
    <w:rsid w:val="00D57541"/>
    <w:rsid w:val="00D60133"/>
    <w:rsid w:val="00D6234D"/>
    <w:rsid w:val="00D67FEC"/>
    <w:rsid w:val="00D72927"/>
    <w:rsid w:val="00D740F3"/>
    <w:rsid w:val="00D758D3"/>
    <w:rsid w:val="00D7794A"/>
    <w:rsid w:val="00D81D27"/>
    <w:rsid w:val="00D828E6"/>
    <w:rsid w:val="00D86154"/>
    <w:rsid w:val="00D87D59"/>
    <w:rsid w:val="00D90BCC"/>
    <w:rsid w:val="00D95CC6"/>
    <w:rsid w:val="00D96B32"/>
    <w:rsid w:val="00DA2822"/>
    <w:rsid w:val="00DB000F"/>
    <w:rsid w:val="00DB04C6"/>
    <w:rsid w:val="00DB50CB"/>
    <w:rsid w:val="00DB63AA"/>
    <w:rsid w:val="00DB7F45"/>
    <w:rsid w:val="00DC27A1"/>
    <w:rsid w:val="00DC2AF1"/>
    <w:rsid w:val="00DC3280"/>
    <w:rsid w:val="00DC52FF"/>
    <w:rsid w:val="00DD119B"/>
    <w:rsid w:val="00DD2003"/>
    <w:rsid w:val="00DD4FF7"/>
    <w:rsid w:val="00DD5037"/>
    <w:rsid w:val="00DD519D"/>
    <w:rsid w:val="00DD6A82"/>
    <w:rsid w:val="00DD7535"/>
    <w:rsid w:val="00DD7BDE"/>
    <w:rsid w:val="00DE3C6A"/>
    <w:rsid w:val="00DE49FB"/>
    <w:rsid w:val="00E003E5"/>
    <w:rsid w:val="00E0078F"/>
    <w:rsid w:val="00E06426"/>
    <w:rsid w:val="00E06609"/>
    <w:rsid w:val="00E1703D"/>
    <w:rsid w:val="00E2392A"/>
    <w:rsid w:val="00E25C4A"/>
    <w:rsid w:val="00E27483"/>
    <w:rsid w:val="00E30225"/>
    <w:rsid w:val="00E345A0"/>
    <w:rsid w:val="00E35CD4"/>
    <w:rsid w:val="00E415CC"/>
    <w:rsid w:val="00E42980"/>
    <w:rsid w:val="00E44A13"/>
    <w:rsid w:val="00E45F26"/>
    <w:rsid w:val="00E46B18"/>
    <w:rsid w:val="00E47353"/>
    <w:rsid w:val="00E503C5"/>
    <w:rsid w:val="00E52E04"/>
    <w:rsid w:val="00E5578F"/>
    <w:rsid w:val="00E6389A"/>
    <w:rsid w:val="00E64876"/>
    <w:rsid w:val="00E653CA"/>
    <w:rsid w:val="00E65474"/>
    <w:rsid w:val="00E703BB"/>
    <w:rsid w:val="00E86380"/>
    <w:rsid w:val="00E93E7B"/>
    <w:rsid w:val="00E94972"/>
    <w:rsid w:val="00E94A6A"/>
    <w:rsid w:val="00E9535C"/>
    <w:rsid w:val="00EA00C2"/>
    <w:rsid w:val="00EA2455"/>
    <w:rsid w:val="00EA24D0"/>
    <w:rsid w:val="00EA27DE"/>
    <w:rsid w:val="00EA3CA5"/>
    <w:rsid w:val="00EB5098"/>
    <w:rsid w:val="00EB5B78"/>
    <w:rsid w:val="00EB5DC5"/>
    <w:rsid w:val="00EB5E32"/>
    <w:rsid w:val="00EB65EA"/>
    <w:rsid w:val="00EC285F"/>
    <w:rsid w:val="00EC3BDC"/>
    <w:rsid w:val="00EC4EFD"/>
    <w:rsid w:val="00EC5039"/>
    <w:rsid w:val="00EC741B"/>
    <w:rsid w:val="00ED38D5"/>
    <w:rsid w:val="00ED4ABA"/>
    <w:rsid w:val="00ED57BB"/>
    <w:rsid w:val="00ED7570"/>
    <w:rsid w:val="00EF30A0"/>
    <w:rsid w:val="00EF4387"/>
    <w:rsid w:val="00EF534C"/>
    <w:rsid w:val="00EF580F"/>
    <w:rsid w:val="00EF5C1A"/>
    <w:rsid w:val="00F05BE9"/>
    <w:rsid w:val="00F07D1B"/>
    <w:rsid w:val="00F10843"/>
    <w:rsid w:val="00F2166E"/>
    <w:rsid w:val="00F25FE3"/>
    <w:rsid w:val="00F3176D"/>
    <w:rsid w:val="00F338C0"/>
    <w:rsid w:val="00F33AF1"/>
    <w:rsid w:val="00F3571F"/>
    <w:rsid w:val="00F35A53"/>
    <w:rsid w:val="00F36A1D"/>
    <w:rsid w:val="00F42B02"/>
    <w:rsid w:val="00F42D64"/>
    <w:rsid w:val="00F47213"/>
    <w:rsid w:val="00F516DC"/>
    <w:rsid w:val="00F5411E"/>
    <w:rsid w:val="00F56E65"/>
    <w:rsid w:val="00F629F2"/>
    <w:rsid w:val="00F63076"/>
    <w:rsid w:val="00F63E52"/>
    <w:rsid w:val="00F73826"/>
    <w:rsid w:val="00F7586E"/>
    <w:rsid w:val="00F75C56"/>
    <w:rsid w:val="00F76B16"/>
    <w:rsid w:val="00F774EE"/>
    <w:rsid w:val="00F77A22"/>
    <w:rsid w:val="00F84527"/>
    <w:rsid w:val="00F933D9"/>
    <w:rsid w:val="00FA069D"/>
    <w:rsid w:val="00FA1FAE"/>
    <w:rsid w:val="00FB137D"/>
    <w:rsid w:val="00FB15D9"/>
    <w:rsid w:val="00FB2020"/>
    <w:rsid w:val="00FB2D22"/>
    <w:rsid w:val="00FB3E5D"/>
    <w:rsid w:val="00FB40EA"/>
    <w:rsid w:val="00FB5BD8"/>
    <w:rsid w:val="00FC47F9"/>
    <w:rsid w:val="00FC4E01"/>
    <w:rsid w:val="00FC6BF3"/>
    <w:rsid w:val="00FC6DA1"/>
    <w:rsid w:val="00FD07BE"/>
    <w:rsid w:val="00FD4BF6"/>
    <w:rsid w:val="00FD550D"/>
    <w:rsid w:val="00FD7BD4"/>
    <w:rsid w:val="00FE4017"/>
    <w:rsid w:val="00FE57FF"/>
    <w:rsid w:val="00FE5B69"/>
    <w:rsid w:val="00FF160A"/>
    <w:rsid w:val="00FF6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BE9D7F-8110-4953-ADDF-2E0BEDD7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1"/>
    <w:uiPriority w:val="99"/>
    <w:qFormat/>
    <w:rsid w:val="004274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C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7B9E"/>
  </w:style>
  <w:style w:type="paragraph" w:styleId="Footer">
    <w:name w:val="footer"/>
    <w:basedOn w:val="Normal"/>
    <w:link w:val="a0"/>
    <w:uiPriority w:val="99"/>
    <w:unhideWhenUsed/>
    <w:rsid w:val="000C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7B9E"/>
  </w:style>
  <w:style w:type="paragraph" w:customStyle="1" w:styleId="1">
    <w:name w:val="Стиль1"/>
    <w:basedOn w:val="BodyTextIndent"/>
    <w:link w:val="10"/>
    <w:qFormat/>
    <w:rsid w:val="00B840B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Стиль1 Знак"/>
    <w:basedOn w:val="a1"/>
    <w:link w:val="1"/>
    <w:qFormat/>
    <w:rsid w:val="00B840B2"/>
    <w:rPr>
      <w:rFonts w:ascii="Times New Roman" w:eastAsia="Times New Roman" w:hAnsi="Times New Roman"/>
      <w:sz w:val="28"/>
      <w:szCs w:val="28"/>
      <w:lang w:eastAsia="en-US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840B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840B2"/>
    <w:rPr>
      <w:sz w:val="22"/>
      <w:szCs w:val="22"/>
      <w:lang w:eastAsia="en-US"/>
    </w:rPr>
  </w:style>
  <w:style w:type="character" w:customStyle="1" w:styleId="11">
    <w:name w:val="Заголовок 1 Знак"/>
    <w:basedOn w:val="DefaultParagraphFont"/>
    <w:link w:val="Heading1"/>
    <w:uiPriority w:val="99"/>
    <w:rsid w:val="004274CE"/>
    <w:rPr>
      <w:rFonts w:ascii="Arial" w:hAnsi="Arial" w:cs="Arial"/>
      <w:b/>
      <w:bCs/>
      <w:color w:val="000080"/>
      <w:sz w:val="24"/>
      <w:szCs w:val="24"/>
    </w:rPr>
  </w:style>
  <w:style w:type="character" w:customStyle="1" w:styleId="a2">
    <w:name w:val="Цветовое выделение"/>
    <w:uiPriority w:val="99"/>
    <w:rsid w:val="007870F7"/>
    <w:rPr>
      <w:b/>
      <w:bCs/>
      <w:color w:val="000080"/>
    </w:rPr>
  </w:style>
  <w:style w:type="paragraph" w:customStyle="1" w:styleId="a3">
    <w:name w:val="Заголовок статьи"/>
    <w:basedOn w:val="Normal"/>
    <w:next w:val="Normal"/>
    <w:uiPriority w:val="99"/>
    <w:rsid w:val="007870F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2"/>
    <w:uiPriority w:val="99"/>
    <w:rsid w:val="003C74FA"/>
    <w:rPr>
      <w:b/>
      <w:bCs/>
      <w:color w:val="008000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70F4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70F49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a5"/>
    <w:uiPriority w:val="11"/>
    <w:qFormat/>
    <w:rsid w:val="00C95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uiPriority w:val="11"/>
    <w:rsid w:val="00C95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C95A1A"/>
  </w:style>
  <w:style w:type="character" w:customStyle="1" w:styleId="fio21">
    <w:name w:val="fio21"/>
    <w:basedOn w:val="DefaultParagraphFont"/>
    <w:rsid w:val="00C95A1A"/>
  </w:style>
  <w:style w:type="paragraph" w:customStyle="1" w:styleId="style2">
    <w:name w:val="style2"/>
    <w:basedOn w:val="Normal"/>
    <w:rsid w:val="00382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82055"/>
    <w:rPr>
      <w:color w:val="0000FF"/>
      <w:u w:val="single"/>
    </w:rPr>
  </w:style>
  <w:style w:type="paragraph" w:styleId="BalloonText">
    <w:name w:val="Balloon Text"/>
    <w:basedOn w:val="Normal"/>
    <w:link w:val="a6"/>
    <w:uiPriority w:val="99"/>
    <w:semiHidden/>
    <w:unhideWhenUsed/>
    <w:rsid w:val="0000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002A7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791E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3"/>
    <w:uiPriority w:val="99"/>
    <w:semiHidden/>
    <w:unhideWhenUsed/>
    <w:rsid w:val="000F378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F3788"/>
    <w:rPr>
      <w:sz w:val="16"/>
      <w:szCs w:val="16"/>
      <w:lang w:eastAsia="en-US"/>
    </w:rPr>
  </w:style>
  <w:style w:type="paragraph" w:styleId="BodyText">
    <w:name w:val="Body Text"/>
    <w:basedOn w:val="Normal"/>
    <w:link w:val="a7"/>
    <w:uiPriority w:val="99"/>
    <w:semiHidden/>
    <w:unhideWhenUsed/>
    <w:rsid w:val="00CA0270"/>
    <w:pPr>
      <w:spacing w:after="120"/>
    </w:pPr>
  </w:style>
  <w:style w:type="character" w:customStyle="1" w:styleId="a7">
    <w:name w:val="Основной текст Знак"/>
    <w:basedOn w:val="DefaultParagraphFont"/>
    <w:link w:val="BodyText"/>
    <w:uiPriority w:val="99"/>
    <w:semiHidden/>
    <w:rsid w:val="00CA02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43_%D0%A3%D0%9A_%D0%A0%D0%A4" TargetMode="External" /><Relationship Id="rId6" Type="http://schemas.openxmlformats.org/officeDocument/2006/relationships/hyperlink" Target="https://rospravosudie.com/law/%D0%A1%D1%82%D0%B0%D1%82%D1%8C%D1%8F_60_%D0%A3%D0%9A_%D0%A0%D0%A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D7F9-D7D9-4F01-894C-7B29CFAC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